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2"/>
        <w:tblW w:w="9288" w:type="dxa"/>
        <w:tblLook w:val="04A0"/>
      </w:tblPr>
      <w:tblGrid>
        <w:gridCol w:w="3260"/>
        <w:gridCol w:w="2552"/>
        <w:gridCol w:w="3476"/>
      </w:tblGrid>
      <w:tr w:rsidR="00600097" w:rsidRPr="00B85494" w:rsidTr="00EB115F">
        <w:tc>
          <w:tcPr>
            <w:tcW w:w="3260" w:type="dxa"/>
          </w:tcPr>
          <w:p w:rsidR="00600097" w:rsidRPr="00B85494" w:rsidRDefault="00600097" w:rsidP="00EB115F">
            <w:pPr>
              <w:spacing w:line="240" w:lineRule="auto"/>
              <w:rPr>
                <w:rFonts w:ascii="Times New Roman" w:hAnsi="Times New Roman" w:cs="Verdana"/>
                <w:b/>
                <w:iCs/>
                <w:sz w:val="24"/>
                <w:szCs w:val="24"/>
                <w:lang w:eastAsia="en-US"/>
              </w:rPr>
            </w:pPr>
            <w:r w:rsidRPr="00B85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600097" w:rsidRPr="00B85494" w:rsidRDefault="00600097" w:rsidP="00EB11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совещании при директоре</w:t>
            </w:r>
            <w:r w:rsidRPr="00B854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0097" w:rsidRPr="00B85494" w:rsidRDefault="00600097" w:rsidP="00EB11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19.09.2022</w:t>
            </w:r>
            <w:r w:rsidRPr="00B85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    </w:t>
            </w:r>
            <w:r w:rsidRPr="00B85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00097" w:rsidRPr="00B85494" w:rsidRDefault="00600097" w:rsidP="00EB11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0097" w:rsidRPr="00B85494" w:rsidRDefault="00600097" w:rsidP="00EB115F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hideMark/>
          </w:tcPr>
          <w:p w:rsidR="00600097" w:rsidRPr="00B85494" w:rsidRDefault="00600097" w:rsidP="00EB115F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5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476" w:type="dxa"/>
          </w:tcPr>
          <w:p w:rsidR="00600097" w:rsidRPr="00B85494" w:rsidRDefault="00600097" w:rsidP="00EB115F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549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Утверждено</w:t>
            </w:r>
          </w:p>
          <w:p w:rsidR="00600097" w:rsidRPr="00B85494" w:rsidRDefault="00600097" w:rsidP="00EB115F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5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приказом по МБОУ «Основная </w:t>
            </w:r>
          </w:p>
          <w:p w:rsidR="00600097" w:rsidRPr="00B85494" w:rsidRDefault="00600097" w:rsidP="00EB115F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5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общеобразовательная</w:t>
            </w:r>
          </w:p>
          <w:p w:rsidR="00600097" w:rsidRPr="00B85494" w:rsidRDefault="00600097" w:rsidP="00EB115F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5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Дмитриевская</w:t>
            </w:r>
          </w:p>
          <w:p w:rsidR="00600097" w:rsidRPr="00B85494" w:rsidRDefault="00600097" w:rsidP="00EB115F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5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школа»</w:t>
            </w:r>
            <w:r w:rsidR="00BE59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85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20.09.2022 г.  № 312</w:t>
            </w:r>
          </w:p>
          <w:p w:rsidR="00600097" w:rsidRPr="00B85494" w:rsidRDefault="00600097" w:rsidP="00EB115F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tbl>
            <w:tblPr>
              <w:tblW w:w="0" w:type="auto"/>
              <w:tblLook w:val="04A0"/>
            </w:tblPr>
            <w:tblGrid>
              <w:gridCol w:w="3245"/>
            </w:tblGrid>
            <w:tr w:rsidR="00600097" w:rsidRPr="00B85494" w:rsidTr="00EB115F">
              <w:tc>
                <w:tcPr>
                  <w:tcW w:w="3245" w:type="dxa"/>
                  <w:hideMark/>
                </w:tcPr>
                <w:p w:rsidR="00600097" w:rsidRPr="00B85494" w:rsidRDefault="00600097" w:rsidP="00857387">
                  <w:pPr>
                    <w:framePr w:hSpace="180" w:wrap="around" w:vAnchor="text" w:hAnchor="margin" w:y="-82"/>
                    <w:suppressAutoHyphens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600097" w:rsidRPr="00B85494" w:rsidRDefault="00600097" w:rsidP="00EB115F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42FEC" w:rsidRDefault="00642FEC" w:rsidP="0060009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</w:p>
    <w:p w:rsidR="00642FEC" w:rsidRDefault="00642FEC" w:rsidP="0060009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</w:p>
    <w:p w:rsidR="00642FEC" w:rsidRDefault="00642FEC" w:rsidP="0060009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</w:p>
    <w:p w:rsidR="00642FEC" w:rsidRDefault="00642FEC" w:rsidP="0060009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</w:p>
    <w:p w:rsidR="00642FEC" w:rsidRDefault="00642FEC" w:rsidP="0060009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</w:p>
    <w:p w:rsidR="00642FEC" w:rsidRDefault="00642FEC" w:rsidP="0060009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</w:p>
    <w:p w:rsidR="00600097" w:rsidRPr="00C35C34" w:rsidRDefault="00600097" w:rsidP="0060009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35C3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ПОЛОЖЕНИЕ</w:t>
      </w:r>
    </w:p>
    <w:p w:rsidR="00EA1183" w:rsidRDefault="00EE08A7" w:rsidP="00600097">
      <w:pPr>
        <w:widowControl w:val="0"/>
        <w:spacing w:before="55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60009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б использовании мобильных телефонов и других средств коммуникации </w:t>
      </w:r>
    </w:p>
    <w:p w:rsidR="00600097" w:rsidRPr="00C35C34" w:rsidRDefault="00600097" w:rsidP="00600097">
      <w:pPr>
        <w:widowControl w:val="0"/>
        <w:spacing w:before="55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35C3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МБОУ «Основная общеобразовательная Дмитриевская школа»</w:t>
      </w:r>
    </w:p>
    <w:p w:rsidR="00600097" w:rsidRPr="00C35C34" w:rsidRDefault="00600097" w:rsidP="00600097">
      <w:pPr>
        <w:widowControl w:val="0"/>
        <w:spacing w:before="55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00097" w:rsidRPr="002B5305" w:rsidRDefault="00600097" w:rsidP="002B5305">
      <w:pPr>
        <w:jc w:val="center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E08A7" w:rsidRPr="002B5305" w:rsidRDefault="00EE08A7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B69A6" w:rsidRPr="002B5305" w:rsidRDefault="00EB69A6" w:rsidP="00BE596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1.</w:t>
      </w:r>
      <w:r w:rsidR="00DB1C06" w:rsidRPr="002B5305">
        <w:rPr>
          <w:rFonts w:ascii="Times New Roman" w:hAnsi="Times New Roman" w:cs="Times New Roman"/>
          <w:sz w:val="26"/>
          <w:szCs w:val="26"/>
        </w:rPr>
        <w:t>1.</w:t>
      </w:r>
      <w:r w:rsidRPr="002B5305">
        <w:rPr>
          <w:rFonts w:ascii="Times New Roman" w:hAnsi="Times New Roman" w:cs="Times New Roman"/>
          <w:sz w:val="26"/>
          <w:szCs w:val="26"/>
        </w:rPr>
        <w:t xml:space="preserve"> Настоящее Положение об использовании мобильных телефонов</w:t>
      </w:r>
      <w:r w:rsidR="008B2428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и других средств коммуникации в школе разработано в соответствии:</w:t>
      </w:r>
    </w:p>
    <w:p w:rsidR="0039464D" w:rsidRPr="002B5305" w:rsidRDefault="00EB69A6" w:rsidP="00BE596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- с Федеральным Законом от 29.12.2012 г</w:t>
      </w:r>
      <w:r w:rsidR="0039464D" w:rsidRPr="002B5305">
        <w:rPr>
          <w:rFonts w:ascii="Times New Roman" w:hAnsi="Times New Roman" w:cs="Times New Roman"/>
          <w:sz w:val="26"/>
          <w:szCs w:val="26"/>
        </w:rPr>
        <w:t>.</w:t>
      </w:r>
      <w:r w:rsidRPr="002B5305">
        <w:rPr>
          <w:rFonts w:ascii="Times New Roman" w:hAnsi="Times New Roman" w:cs="Times New Roman"/>
          <w:sz w:val="26"/>
          <w:szCs w:val="26"/>
        </w:rPr>
        <w:t xml:space="preserve"> № 273-ФЗ «Об образовании в</w:t>
      </w:r>
      <w:r w:rsidR="008B2428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Российской Федерации» с изменениями на 02.07.2021 г</w:t>
      </w:r>
      <w:r w:rsidR="0039464D" w:rsidRPr="002B5305">
        <w:rPr>
          <w:rFonts w:ascii="Times New Roman" w:hAnsi="Times New Roman" w:cs="Times New Roman"/>
          <w:sz w:val="26"/>
          <w:szCs w:val="26"/>
        </w:rPr>
        <w:t>.</w:t>
      </w:r>
      <w:r w:rsidRPr="002B5305">
        <w:rPr>
          <w:rFonts w:ascii="Times New Roman" w:hAnsi="Times New Roman" w:cs="Times New Roman"/>
          <w:sz w:val="26"/>
          <w:szCs w:val="26"/>
        </w:rPr>
        <w:t>,</w:t>
      </w:r>
    </w:p>
    <w:p w:rsidR="0039464D" w:rsidRPr="002B5305" w:rsidRDefault="0039464D" w:rsidP="00BE596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 xml:space="preserve">- </w:t>
      </w:r>
      <w:r w:rsidR="00EB69A6" w:rsidRPr="002B5305">
        <w:rPr>
          <w:rFonts w:ascii="Times New Roman" w:hAnsi="Times New Roman" w:cs="Times New Roman"/>
          <w:sz w:val="26"/>
          <w:szCs w:val="26"/>
        </w:rPr>
        <w:t xml:space="preserve">Федеральным </w:t>
      </w:r>
      <w:r w:rsidR="00113BA0" w:rsidRPr="002B5305">
        <w:rPr>
          <w:rFonts w:ascii="Times New Roman" w:hAnsi="Times New Roman" w:cs="Times New Roman"/>
          <w:sz w:val="26"/>
          <w:szCs w:val="26"/>
        </w:rPr>
        <w:t>З</w:t>
      </w:r>
      <w:r w:rsidR="00EB69A6" w:rsidRPr="002B5305">
        <w:rPr>
          <w:rFonts w:ascii="Times New Roman" w:hAnsi="Times New Roman" w:cs="Times New Roman"/>
          <w:sz w:val="26"/>
          <w:szCs w:val="26"/>
        </w:rPr>
        <w:t>аконом от 27.07.2006 г</w:t>
      </w:r>
      <w:r w:rsidRPr="002B5305">
        <w:rPr>
          <w:rFonts w:ascii="Times New Roman" w:hAnsi="Times New Roman" w:cs="Times New Roman"/>
          <w:sz w:val="26"/>
          <w:szCs w:val="26"/>
        </w:rPr>
        <w:t>.</w:t>
      </w:r>
      <w:r w:rsidR="00EB69A6" w:rsidRPr="002B5305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 xml:space="preserve">№ 152-ФЗ </w:t>
      </w:r>
      <w:r w:rsidR="00EB69A6" w:rsidRPr="002B5305">
        <w:rPr>
          <w:rFonts w:ascii="Times New Roman" w:hAnsi="Times New Roman" w:cs="Times New Roman"/>
          <w:sz w:val="26"/>
          <w:szCs w:val="26"/>
        </w:rPr>
        <w:t>«О персональных</w:t>
      </w:r>
      <w:r w:rsidR="008B2428">
        <w:rPr>
          <w:rFonts w:ascii="Times New Roman" w:hAnsi="Times New Roman" w:cs="Times New Roman"/>
          <w:sz w:val="26"/>
          <w:szCs w:val="26"/>
        </w:rPr>
        <w:t xml:space="preserve"> </w:t>
      </w:r>
      <w:r w:rsidR="00EB69A6" w:rsidRPr="002B5305">
        <w:rPr>
          <w:rFonts w:ascii="Times New Roman" w:hAnsi="Times New Roman" w:cs="Times New Roman"/>
          <w:sz w:val="26"/>
          <w:szCs w:val="26"/>
        </w:rPr>
        <w:t xml:space="preserve">данных» с изменениями на </w:t>
      </w:r>
      <w:r w:rsidRPr="002B5305">
        <w:rPr>
          <w:rFonts w:ascii="Times New Roman" w:hAnsi="Times New Roman" w:cs="Times New Roman"/>
          <w:sz w:val="26"/>
          <w:szCs w:val="26"/>
        </w:rPr>
        <w:t>02.07.</w:t>
      </w:r>
      <w:r w:rsidR="00EB69A6" w:rsidRPr="002B5305">
        <w:rPr>
          <w:rFonts w:ascii="Times New Roman" w:hAnsi="Times New Roman" w:cs="Times New Roman"/>
          <w:sz w:val="26"/>
          <w:szCs w:val="26"/>
        </w:rPr>
        <w:t>2021 г</w:t>
      </w:r>
      <w:r w:rsidRPr="002B5305">
        <w:rPr>
          <w:rFonts w:ascii="Times New Roman" w:hAnsi="Times New Roman" w:cs="Times New Roman"/>
          <w:sz w:val="26"/>
          <w:szCs w:val="26"/>
        </w:rPr>
        <w:t>.,</w:t>
      </w:r>
    </w:p>
    <w:p w:rsidR="00FF20CC" w:rsidRPr="002B5305" w:rsidRDefault="0039464D" w:rsidP="00BE596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-</w:t>
      </w:r>
      <w:r w:rsidR="00EB69A6" w:rsidRPr="002B5305">
        <w:rPr>
          <w:rFonts w:ascii="Times New Roman" w:hAnsi="Times New Roman" w:cs="Times New Roman"/>
          <w:sz w:val="26"/>
          <w:szCs w:val="26"/>
        </w:rPr>
        <w:t xml:space="preserve"> Федеральным Законом от 29.12.2010 г</w:t>
      </w:r>
      <w:r w:rsidRPr="002B5305">
        <w:rPr>
          <w:rFonts w:ascii="Times New Roman" w:hAnsi="Times New Roman" w:cs="Times New Roman"/>
          <w:sz w:val="26"/>
          <w:szCs w:val="26"/>
        </w:rPr>
        <w:t>.</w:t>
      </w:r>
      <w:r w:rsidR="00EB69A6" w:rsidRPr="002B5305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 xml:space="preserve"> № 436-ФЗ </w:t>
      </w:r>
      <w:r w:rsidR="00EB69A6" w:rsidRPr="002B5305">
        <w:rPr>
          <w:rFonts w:ascii="Times New Roman" w:hAnsi="Times New Roman" w:cs="Times New Roman"/>
          <w:sz w:val="26"/>
          <w:szCs w:val="26"/>
        </w:rPr>
        <w:t>«О защите детей от</w:t>
      </w:r>
      <w:r w:rsidR="008B2428">
        <w:rPr>
          <w:rFonts w:ascii="Times New Roman" w:hAnsi="Times New Roman" w:cs="Times New Roman"/>
          <w:sz w:val="26"/>
          <w:szCs w:val="26"/>
        </w:rPr>
        <w:t xml:space="preserve"> </w:t>
      </w:r>
      <w:r w:rsidR="00EB69A6" w:rsidRPr="002B5305">
        <w:rPr>
          <w:rFonts w:ascii="Times New Roman" w:hAnsi="Times New Roman" w:cs="Times New Roman"/>
          <w:sz w:val="26"/>
          <w:szCs w:val="26"/>
        </w:rPr>
        <w:t>информации, причиняющей вред их здоровью и развитию» с</w:t>
      </w:r>
      <w:r w:rsidR="008B2428">
        <w:rPr>
          <w:rFonts w:ascii="Times New Roman" w:hAnsi="Times New Roman" w:cs="Times New Roman"/>
          <w:sz w:val="26"/>
          <w:szCs w:val="26"/>
        </w:rPr>
        <w:t xml:space="preserve"> </w:t>
      </w:r>
      <w:r w:rsidR="00EB69A6" w:rsidRPr="002B5305">
        <w:rPr>
          <w:rFonts w:ascii="Times New Roman" w:hAnsi="Times New Roman" w:cs="Times New Roman"/>
          <w:sz w:val="26"/>
          <w:szCs w:val="26"/>
        </w:rPr>
        <w:t xml:space="preserve">изменениями на </w:t>
      </w:r>
      <w:r w:rsidR="00FF20CC" w:rsidRPr="002B5305">
        <w:rPr>
          <w:rFonts w:ascii="Times New Roman" w:hAnsi="Times New Roman" w:cs="Times New Roman"/>
          <w:sz w:val="26"/>
          <w:szCs w:val="26"/>
        </w:rPr>
        <w:t>01.07.</w:t>
      </w:r>
      <w:r w:rsidR="00EB69A6" w:rsidRPr="002B5305">
        <w:rPr>
          <w:rFonts w:ascii="Times New Roman" w:hAnsi="Times New Roman" w:cs="Times New Roman"/>
          <w:sz w:val="26"/>
          <w:szCs w:val="26"/>
        </w:rPr>
        <w:t>2021 г</w:t>
      </w:r>
      <w:r w:rsidR="00FF20CC" w:rsidRPr="002B5305">
        <w:rPr>
          <w:rFonts w:ascii="Times New Roman" w:hAnsi="Times New Roman" w:cs="Times New Roman"/>
          <w:sz w:val="26"/>
          <w:szCs w:val="26"/>
        </w:rPr>
        <w:t>.,</w:t>
      </w:r>
    </w:p>
    <w:p w:rsidR="00FF20CC" w:rsidRPr="002B5305" w:rsidRDefault="00FF20CC" w:rsidP="00BE596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 xml:space="preserve">- Постановлением </w:t>
      </w:r>
      <w:r w:rsidR="00EA1183" w:rsidRPr="002B5305">
        <w:rPr>
          <w:rFonts w:ascii="Times New Roman" w:hAnsi="Times New Roman" w:cs="Times New Roman"/>
          <w:sz w:val="26"/>
          <w:szCs w:val="26"/>
        </w:rPr>
        <w:t>главного государственного санитарного врача</w:t>
      </w:r>
      <w:r w:rsidR="00EA1183">
        <w:rPr>
          <w:rFonts w:ascii="Times New Roman" w:hAnsi="Times New Roman" w:cs="Times New Roman"/>
          <w:sz w:val="26"/>
          <w:szCs w:val="26"/>
        </w:rPr>
        <w:t xml:space="preserve"> </w:t>
      </w:r>
      <w:r w:rsidR="00EA1183" w:rsidRPr="002B5305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2B5305">
        <w:rPr>
          <w:rFonts w:ascii="Times New Roman" w:hAnsi="Times New Roman" w:cs="Times New Roman"/>
          <w:sz w:val="26"/>
          <w:szCs w:val="26"/>
        </w:rPr>
        <w:t>от 28.09.2020 г. № 28 «Об утверждении</w:t>
      </w:r>
      <w:r w:rsidR="008B2428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 xml:space="preserve">санитарных правил СП 2.4.3648-20 </w:t>
      </w:r>
      <w:r w:rsidR="004F7343" w:rsidRPr="002B5305">
        <w:rPr>
          <w:rFonts w:ascii="Times New Roman" w:hAnsi="Times New Roman" w:cs="Times New Roman"/>
          <w:sz w:val="26"/>
          <w:szCs w:val="26"/>
        </w:rPr>
        <w:t>«</w:t>
      </w:r>
      <w:r w:rsidRPr="002B5305">
        <w:rPr>
          <w:rFonts w:ascii="Times New Roman" w:hAnsi="Times New Roman" w:cs="Times New Roman"/>
          <w:sz w:val="26"/>
          <w:szCs w:val="26"/>
        </w:rPr>
        <w:t>Санитарно-эпидемиологические</w:t>
      </w:r>
      <w:r w:rsidR="008B2428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требования к организациям воспитания и обучения, отдыха и</w:t>
      </w:r>
      <w:r w:rsidR="008B2428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оздоровления детей и молодежи»,</w:t>
      </w:r>
    </w:p>
    <w:p w:rsidR="00AE6466" w:rsidRPr="002B5305" w:rsidRDefault="00FF20CC" w:rsidP="00BE596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 xml:space="preserve">- </w:t>
      </w:r>
      <w:r w:rsidR="00AE6466" w:rsidRPr="002B5305">
        <w:rPr>
          <w:rFonts w:ascii="Times New Roman" w:hAnsi="Times New Roman" w:cs="Times New Roman"/>
          <w:sz w:val="26"/>
          <w:szCs w:val="26"/>
        </w:rPr>
        <w:t>Постановлением главного государственного санитарного врача</w:t>
      </w:r>
      <w:r w:rsidR="008B2428">
        <w:rPr>
          <w:rFonts w:ascii="Times New Roman" w:hAnsi="Times New Roman" w:cs="Times New Roman"/>
          <w:sz w:val="26"/>
          <w:szCs w:val="26"/>
        </w:rPr>
        <w:t xml:space="preserve"> </w:t>
      </w:r>
      <w:r w:rsidR="00AE6466" w:rsidRPr="002B5305">
        <w:rPr>
          <w:rFonts w:ascii="Times New Roman" w:hAnsi="Times New Roman" w:cs="Times New Roman"/>
          <w:sz w:val="26"/>
          <w:szCs w:val="26"/>
        </w:rPr>
        <w:t>Российской Федерации от 28.01.2021 г. № 2 «Об утверждении</w:t>
      </w:r>
      <w:r w:rsidR="008B2428">
        <w:rPr>
          <w:rFonts w:ascii="Times New Roman" w:hAnsi="Times New Roman" w:cs="Times New Roman"/>
          <w:sz w:val="26"/>
          <w:szCs w:val="26"/>
        </w:rPr>
        <w:t xml:space="preserve"> </w:t>
      </w:r>
      <w:r w:rsidR="00AE6466" w:rsidRPr="002B5305">
        <w:rPr>
          <w:rFonts w:ascii="Times New Roman" w:hAnsi="Times New Roman" w:cs="Times New Roman"/>
          <w:sz w:val="26"/>
          <w:szCs w:val="26"/>
        </w:rPr>
        <w:t>санитарных правил и норм СанПиН 1.2.3685-21 «Гигиенические</w:t>
      </w:r>
      <w:r w:rsidR="008B2428">
        <w:rPr>
          <w:rFonts w:ascii="Times New Roman" w:hAnsi="Times New Roman" w:cs="Times New Roman"/>
          <w:sz w:val="26"/>
          <w:szCs w:val="26"/>
        </w:rPr>
        <w:t xml:space="preserve"> </w:t>
      </w:r>
      <w:r w:rsidR="00AE6466" w:rsidRPr="002B5305">
        <w:rPr>
          <w:rFonts w:ascii="Times New Roman" w:hAnsi="Times New Roman" w:cs="Times New Roman"/>
          <w:sz w:val="26"/>
          <w:szCs w:val="26"/>
        </w:rPr>
        <w:t>нормативы и требования к обеспечению безопасности и (или)</w:t>
      </w:r>
      <w:r w:rsidR="008B2428">
        <w:rPr>
          <w:rFonts w:ascii="Times New Roman" w:hAnsi="Times New Roman" w:cs="Times New Roman"/>
          <w:sz w:val="26"/>
          <w:szCs w:val="26"/>
        </w:rPr>
        <w:t xml:space="preserve"> </w:t>
      </w:r>
      <w:r w:rsidR="00AE6466" w:rsidRPr="002B5305">
        <w:rPr>
          <w:rFonts w:ascii="Times New Roman" w:hAnsi="Times New Roman" w:cs="Times New Roman"/>
          <w:sz w:val="26"/>
          <w:szCs w:val="26"/>
        </w:rPr>
        <w:t>безвредности для человека факторов среды обитания»,</w:t>
      </w:r>
    </w:p>
    <w:p w:rsidR="006E71DA" w:rsidRPr="002B5305" w:rsidRDefault="00AE6466" w:rsidP="00BE596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 xml:space="preserve">- Письмом Министерства образования Белгородской области от 15.09.2022 г. </w:t>
      </w:r>
      <w:r w:rsidR="004954E3">
        <w:rPr>
          <w:rFonts w:ascii="Times New Roman" w:hAnsi="Times New Roman" w:cs="Times New Roman"/>
          <w:sz w:val="26"/>
          <w:szCs w:val="26"/>
        </w:rPr>
        <w:t xml:space="preserve">       </w:t>
      </w:r>
      <w:r w:rsidRPr="002B5305">
        <w:rPr>
          <w:rFonts w:ascii="Times New Roman" w:hAnsi="Times New Roman" w:cs="Times New Roman"/>
          <w:sz w:val="26"/>
          <w:szCs w:val="26"/>
        </w:rPr>
        <w:t>№ 17-09/01/3442</w:t>
      </w:r>
      <w:r w:rsidR="00687945" w:rsidRPr="002B5305">
        <w:rPr>
          <w:rFonts w:ascii="Times New Roman" w:hAnsi="Times New Roman" w:cs="Times New Roman"/>
          <w:sz w:val="26"/>
          <w:szCs w:val="26"/>
        </w:rPr>
        <w:t xml:space="preserve"> «О мобильных средствах»</w:t>
      </w:r>
      <w:r w:rsidR="006E71DA" w:rsidRPr="002B5305">
        <w:rPr>
          <w:rFonts w:ascii="Times New Roman" w:hAnsi="Times New Roman" w:cs="Times New Roman"/>
          <w:sz w:val="26"/>
          <w:szCs w:val="26"/>
        </w:rPr>
        <w:t>.</w:t>
      </w:r>
    </w:p>
    <w:p w:rsidR="006E71DA" w:rsidRPr="002B5305" w:rsidRDefault="00DB1C06" w:rsidP="00BE596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1.2. Основные понятия:</w:t>
      </w:r>
    </w:p>
    <w:p w:rsidR="00DB1C06" w:rsidRPr="002B5305" w:rsidRDefault="00DB1C06" w:rsidP="00BE596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5962">
        <w:rPr>
          <w:rFonts w:ascii="Times New Roman" w:hAnsi="Times New Roman" w:cs="Times New Roman"/>
          <w:sz w:val="26"/>
          <w:szCs w:val="26"/>
          <w:u w:val="single"/>
        </w:rPr>
        <w:t xml:space="preserve">Средства мобильной связи (сотовый телефон, смартфон, планшет) </w:t>
      </w:r>
      <w:r w:rsidRPr="002B5305">
        <w:rPr>
          <w:rFonts w:ascii="Times New Roman" w:hAnsi="Times New Roman" w:cs="Times New Roman"/>
          <w:sz w:val="26"/>
          <w:szCs w:val="26"/>
        </w:rPr>
        <w:t>– средство коммуникации и составляющая имиджа современного человека, которую не принято активно демонстрировать.</w:t>
      </w:r>
    </w:p>
    <w:p w:rsidR="00DB1C06" w:rsidRPr="002B5305" w:rsidRDefault="00DB1C06" w:rsidP="00BE596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5962">
        <w:rPr>
          <w:rFonts w:ascii="Times New Roman" w:hAnsi="Times New Roman" w:cs="Times New Roman"/>
          <w:sz w:val="26"/>
          <w:szCs w:val="26"/>
          <w:u w:val="single"/>
        </w:rPr>
        <w:t>Пользователь</w:t>
      </w:r>
      <w:r w:rsidRPr="002B5305">
        <w:rPr>
          <w:rFonts w:ascii="Times New Roman" w:hAnsi="Times New Roman" w:cs="Times New Roman"/>
          <w:sz w:val="26"/>
          <w:szCs w:val="26"/>
        </w:rPr>
        <w:t xml:space="preserve"> – субъект образовательного процесса, пользующийся средствами мобильной связи.</w:t>
      </w:r>
    </w:p>
    <w:p w:rsidR="00DB1C06" w:rsidRPr="002B5305" w:rsidRDefault="00DB1C06" w:rsidP="00BE596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5962">
        <w:rPr>
          <w:rFonts w:ascii="Times New Roman" w:hAnsi="Times New Roman" w:cs="Times New Roman"/>
          <w:sz w:val="26"/>
          <w:szCs w:val="26"/>
          <w:u w:val="single"/>
        </w:rPr>
        <w:t>Пропаганда культа насилия и жестокости посредством телефона</w:t>
      </w:r>
      <w:r w:rsidRPr="002B5305">
        <w:rPr>
          <w:rFonts w:ascii="Times New Roman" w:hAnsi="Times New Roman" w:cs="Times New Roman"/>
          <w:sz w:val="26"/>
          <w:szCs w:val="26"/>
        </w:rPr>
        <w:t xml:space="preserve"> – демонстрация и распространение окружающим видео- или фото-сюжетов соответствующего содержания.</w:t>
      </w:r>
    </w:p>
    <w:p w:rsidR="00CF0620" w:rsidRPr="002B5305" w:rsidRDefault="00CF0620" w:rsidP="00BE596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5962">
        <w:rPr>
          <w:rFonts w:ascii="Times New Roman" w:hAnsi="Times New Roman" w:cs="Times New Roman"/>
          <w:sz w:val="26"/>
          <w:szCs w:val="26"/>
          <w:u w:val="single"/>
        </w:rPr>
        <w:t>Сознательное нанесение вреда имиджу школы</w:t>
      </w:r>
      <w:r w:rsidRPr="002B5305">
        <w:rPr>
          <w:rFonts w:ascii="Times New Roman" w:hAnsi="Times New Roman" w:cs="Times New Roman"/>
          <w:sz w:val="26"/>
          <w:szCs w:val="26"/>
        </w:rPr>
        <w:t xml:space="preserve"> – съемка в стенах школы режиссированных (постановочных) сцен насилия, вандализма с целью дальнейшей демонстрации сюжетов окружающим.</w:t>
      </w:r>
    </w:p>
    <w:p w:rsidR="00772DE3" w:rsidRDefault="00772DE3" w:rsidP="00BE596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 xml:space="preserve">1.3. </w:t>
      </w:r>
      <w:r w:rsidR="00AE743F" w:rsidRPr="002B5305">
        <w:rPr>
          <w:rFonts w:ascii="Times New Roman" w:hAnsi="Times New Roman" w:cs="Times New Roman"/>
          <w:sz w:val="26"/>
          <w:szCs w:val="26"/>
        </w:rPr>
        <w:t>Данное Положение об использовании мобильных телефонов и других</w:t>
      </w:r>
      <w:r w:rsidR="008B2428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средств коммуникации определяет условия использования средств</w:t>
      </w:r>
      <w:r w:rsidR="008B2428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мобильной связи и электронных устройств в общеобразовательной</w:t>
      </w:r>
      <w:r w:rsidR="008B2428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организации, реализующей</w:t>
      </w:r>
      <w:r w:rsidR="008B2428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образовательные программы начального общего,</w:t>
      </w:r>
      <w:r w:rsidR="008B2428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основного общего</w:t>
      </w:r>
      <w:r w:rsidR="00EA1183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AE743F" w:rsidRPr="002B5305">
        <w:rPr>
          <w:rFonts w:ascii="Times New Roman" w:hAnsi="Times New Roman" w:cs="Times New Roman"/>
          <w:sz w:val="26"/>
          <w:szCs w:val="26"/>
        </w:rPr>
        <w:t xml:space="preserve"> с целью профилактики</w:t>
      </w:r>
      <w:r w:rsidR="008B2428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нарушений здоровья обучающихся, повышения эффективности</w:t>
      </w:r>
      <w:r w:rsidRPr="002B5305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lastRenderedPageBreak/>
        <w:t>образовательной деятельности, а также регулирует права и обязанности</w:t>
      </w:r>
      <w:r w:rsidR="004954E3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пользователей сотовой связи и регламентирует их ответственность.</w:t>
      </w:r>
    </w:p>
    <w:p w:rsidR="00D41742" w:rsidRPr="002B5305" w:rsidRDefault="00772DE3" w:rsidP="00BD2E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 xml:space="preserve">1.4. </w:t>
      </w:r>
      <w:r w:rsidR="00D41742" w:rsidRPr="002B5305">
        <w:rPr>
          <w:rFonts w:ascii="Times New Roman" w:hAnsi="Times New Roman" w:cs="Times New Roman"/>
          <w:sz w:val="26"/>
          <w:szCs w:val="26"/>
        </w:rPr>
        <w:t>Согласно СанПиН 2.4.3648-20 мобильные средства связи не</w:t>
      </w:r>
      <w:r w:rsidR="004954E3">
        <w:rPr>
          <w:rFonts w:ascii="Times New Roman" w:hAnsi="Times New Roman" w:cs="Times New Roman"/>
          <w:sz w:val="26"/>
          <w:szCs w:val="26"/>
        </w:rPr>
        <w:t xml:space="preserve"> </w:t>
      </w:r>
      <w:r w:rsidR="00D41742" w:rsidRPr="002B5305">
        <w:rPr>
          <w:rFonts w:ascii="Times New Roman" w:hAnsi="Times New Roman" w:cs="Times New Roman"/>
          <w:sz w:val="26"/>
          <w:szCs w:val="26"/>
        </w:rPr>
        <w:t>используются в целях образовательной деятельности обучающихся.</w:t>
      </w:r>
    </w:p>
    <w:p w:rsidR="00D41742" w:rsidRPr="002B5305" w:rsidRDefault="00D41742" w:rsidP="00BD2E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1.</w:t>
      </w:r>
      <w:r w:rsidR="00BF130D">
        <w:rPr>
          <w:rFonts w:ascii="Times New Roman" w:hAnsi="Times New Roman" w:cs="Times New Roman"/>
          <w:sz w:val="26"/>
          <w:szCs w:val="26"/>
        </w:rPr>
        <w:t>5</w:t>
      </w:r>
      <w:r w:rsidRPr="002B5305">
        <w:rPr>
          <w:rFonts w:ascii="Times New Roman" w:hAnsi="Times New Roman" w:cs="Times New Roman"/>
          <w:sz w:val="26"/>
          <w:szCs w:val="26"/>
        </w:rPr>
        <w:t>. В школе в каждом учебном к</w:t>
      </w:r>
      <w:r w:rsidR="00642FEC">
        <w:rPr>
          <w:rFonts w:ascii="Times New Roman" w:hAnsi="Times New Roman" w:cs="Times New Roman"/>
          <w:sz w:val="26"/>
          <w:szCs w:val="26"/>
        </w:rPr>
        <w:t xml:space="preserve">лассе </w:t>
      </w:r>
      <w:r w:rsidRPr="002B5305">
        <w:rPr>
          <w:rFonts w:ascii="Times New Roman" w:hAnsi="Times New Roman" w:cs="Times New Roman"/>
          <w:sz w:val="26"/>
          <w:szCs w:val="26"/>
        </w:rPr>
        <w:t xml:space="preserve"> должен</w:t>
      </w:r>
      <w:r w:rsidR="004954E3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находиться знак, запрещающий использование</w:t>
      </w:r>
      <w:r w:rsidR="004954E3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мобильных телефонов</w:t>
      </w:r>
      <w:r w:rsidR="002D20EA" w:rsidRPr="002B5305">
        <w:rPr>
          <w:rFonts w:ascii="Times New Roman" w:hAnsi="Times New Roman" w:cs="Times New Roman"/>
          <w:sz w:val="26"/>
          <w:szCs w:val="26"/>
        </w:rPr>
        <w:t xml:space="preserve"> (приложение № 1)</w:t>
      </w:r>
      <w:r w:rsidRPr="002B5305">
        <w:rPr>
          <w:rFonts w:ascii="Times New Roman" w:hAnsi="Times New Roman" w:cs="Times New Roman"/>
          <w:sz w:val="26"/>
          <w:szCs w:val="26"/>
        </w:rPr>
        <w:t>.</w:t>
      </w:r>
    </w:p>
    <w:p w:rsidR="002D20EA" w:rsidRPr="002B5305" w:rsidRDefault="002D20EA" w:rsidP="00BD2E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1.</w:t>
      </w:r>
      <w:r w:rsidR="00BF130D">
        <w:rPr>
          <w:rFonts w:ascii="Times New Roman" w:hAnsi="Times New Roman" w:cs="Times New Roman"/>
          <w:sz w:val="26"/>
          <w:szCs w:val="26"/>
        </w:rPr>
        <w:t>6</w:t>
      </w:r>
      <w:r w:rsidRPr="002B5305">
        <w:rPr>
          <w:rFonts w:ascii="Times New Roman" w:hAnsi="Times New Roman" w:cs="Times New Roman"/>
          <w:sz w:val="26"/>
          <w:szCs w:val="26"/>
        </w:rPr>
        <w:t>. Многофункциональность телефона (смартфона), наличие множества</w:t>
      </w:r>
      <w:r w:rsidR="004954E3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приложений неизбежно создают ситуацию многозадачности, требующую</w:t>
      </w:r>
      <w:r w:rsidR="004954E3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постоянных переключений с одного вида активности на другой, в том числ</w:t>
      </w:r>
      <w:r w:rsidR="004954E3">
        <w:rPr>
          <w:rFonts w:ascii="Times New Roman" w:hAnsi="Times New Roman" w:cs="Times New Roman"/>
          <w:sz w:val="26"/>
          <w:szCs w:val="26"/>
        </w:rPr>
        <w:t xml:space="preserve">е </w:t>
      </w:r>
      <w:r w:rsidRPr="002B5305">
        <w:rPr>
          <w:rFonts w:ascii="Times New Roman" w:hAnsi="Times New Roman" w:cs="Times New Roman"/>
          <w:sz w:val="26"/>
          <w:szCs w:val="26"/>
        </w:rPr>
        <w:t>в образовательной деятельности, приводит к ухудшению усвоения</w:t>
      </w:r>
      <w:r w:rsidR="004954E3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материала и снижению успеваемости.</w:t>
      </w:r>
    </w:p>
    <w:p w:rsidR="00113BA0" w:rsidRPr="002B5305" w:rsidRDefault="002D20EA" w:rsidP="00BD2E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1.</w:t>
      </w:r>
      <w:r w:rsidR="00BF130D">
        <w:rPr>
          <w:rFonts w:ascii="Times New Roman" w:hAnsi="Times New Roman" w:cs="Times New Roman"/>
          <w:sz w:val="26"/>
          <w:szCs w:val="26"/>
        </w:rPr>
        <w:t>7</w:t>
      </w:r>
      <w:r w:rsidRPr="002B5305">
        <w:rPr>
          <w:rFonts w:ascii="Times New Roman" w:hAnsi="Times New Roman" w:cs="Times New Roman"/>
          <w:sz w:val="26"/>
          <w:szCs w:val="26"/>
        </w:rPr>
        <w:t>.</w:t>
      </w:r>
      <w:r w:rsidR="00113BA0" w:rsidRPr="002B5305">
        <w:rPr>
          <w:rFonts w:ascii="Times New Roman" w:hAnsi="Times New Roman" w:cs="Times New Roman"/>
          <w:sz w:val="26"/>
          <w:szCs w:val="26"/>
        </w:rPr>
        <w:t xml:space="preserve"> Классный руководитель в обязательном порядке доводит до сведения</w:t>
      </w:r>
      <w:r w:rsidR="004954E3">
        <w:rPr>
          <w:rFonts w:ascii="Times New Roman" w:hAnsi="Times New Roman" w:cs="Times New Roman"/>
          <w:sz w:val="26"/>
          <w:szCs w:val="26"/>
        </w:rPr>
        <w:t xml:space="preserve"> </w:t>
      </w:r>
      <w:r w:rsidR="00113BA0" w:rsidRPr="002B5305">
        <w:rPr>
          <w:rFonts w:ascii="Times New Roman" w:hAnsi="Times New Roman" w:cs="Times New Roman"/>
          <w:sz w:val="26"/>
          <w:szCs w:val="26"/>
        </w:rPr>
        <w:t>обучающихся и их родителей (законных представителей) условия</w:t>
      </w:r>
      <w:r w:rsidR="004954E3">
        <w:rPr>
          <w:rFonts w:ascii="Times New Roman" w:hAnsi="Times New Roman" w:cs="Times New Roman"/>
          <w:sz w:val="26"/>
          <w:szCs w:val="26"/>
        </w:rPr>
        <w:t xml:space="preserve"> </w:t>
      </w:r>
      <w:r w:rsidR="00113BA0" w:rsidRPr="002B5305">
        <w:rPr>
          <w:rFonts w:ascii="Times New Roman" w:hAnsi="Times New Roman" w:cs="Times New Roman"/>
          <w:sz w:val="26"/>
          <w:szCs w:val="26"/>
        </w:rPr>
        <w:t>использования мобильной связи и иных электронных устройств в</w:t>
      </w:r>
      <w:r w:rsidR="004954E3">
        <w:rPr>
          <w:rFonts w:ascii="Times New Roman" w:hAnsi="Times New Roman" w:cs="Times New Roman"/>
          <w:sz w:val="26"/>
          <w:szCs w:val="26"/>
        </w:rPr>
        <w:t xml:space="preserve"> </w:t>
      </w:r>
      <w:r w:rsidR="00113BA0" w:rsidRPr="002B5305">
        <w:rPr>
          <w:rFonts w:ascii="Times New Roman" w:hAnsi="Times New Roman" w:cs="Times New Roman"/>
          <w:sz w:val="26"/>
          <w:szCs w:val="26"/>
        </w:rPr>
        <w:t>общеобразовательной организации.</w:t>
      </w:r>
    </w:p>
    <w:p w:rsidR="00EE08A7" w:rsidRPr="002B5305" w:rsidRDefault="002D20EA" w:rsidP="004954E3">
      <w:pPr>
        <w:jc w:val="center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br/>
      </w:r>
      <w:r w:rsidR="00EE08A7" w:rsidRPr="002B5305">
        <w:rPr>
          <w:rFonts w:ascii="Times New Roman" w:hAnsi="Times New Roman" w:cs="Times New Roman"/>
          <w:sz w:val="26"/>
          <w:szCs w:val="26"/>
        </w:rPr>
        <w:t>2. УСЛОВИЯ ИСПОЛЬЗОВАНИЯ МОБИЛЬНЫХ ТЕЛЕФОНОВ И ДРУГИХ ЭЛЕКТРОННЫХ УСТРОЙСТВ</w:t>
      </w:r>
      <w:r w:rsidR="00EE08A7" w:rsidRPr="002B5305">
        <w:rPr>
          <w:rFonts w:ascii="Times New Roman" w:hAnsi="Times New Roman" w:cs="Times New Roman"/>
          <w:sz w:val="26"/>
          <w:szCs w:val="26"/>
        </w:rPr>
        <w:br/>
      </w:r>
    </w:p>
    <w:p w:rsidR="00766B43" w:rsidRPr="002B5305" w:rsidRDefault="00AE743F" w:rsidP="00C8303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2.1. Средства мобильной связи могут использоваться в образовательной</w:t>
      </w:r>
      <w:r w:rsidR="00C83036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организации для обмена информацией в случае необходимости.</w:t>
      </w:r>
    </w:p>
    <w:p w:rsidR="00AE743F" w:rsidRPr="002B5305" w:rsidRDefault="00AE743F" w:rsidP="00C8303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2.2. Запрещено пользование мобильным телефоном во</w:t>
      </w:r>
      <w:r w:rsidR="00766B43" w:rsidRPr="002B5305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время</w:t>
      </w:r>
      <w:r w:rsidR="00C83036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образовательной деятельности (урочной, внеурочной). В отдельных случаях</w:t>
      </w:r>
      <w:r w:rsidR="00C83036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пользование мобильных устройств допускается только с разрешения учителя</w:t>
      </w:r>
      <w:r w:rsidR="00766B43" w:rsidRPr="002B5305">
        <w:rPr>
          <w:rFonts w:ascii="Times New Roman" w:hAnsi="Times New Roman" w:cs="Times New Roman"/>
          <w:sz w:val="26"/>
          <w:szCs w:val="26"/>
        </w:rPr>
        <w:t>.</w:t>
      </w:r>
    </w:p>
    <w:p w:rsidR="00776C3E" w:rsidRPr="002B5305" w:rsidRDefault="00AE743F" w:rsidP="00C8303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2.3. Во время образовательной деятельности и внеурочных мероприятий</w:t>
      </w:r>
      <w:r w:rsidR="00C83036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необходимо:</w:t>
      </w:r>
    </w:p>
    <w:p w:rsidR="00776C3E" w:rsidRPr="002B5305" w:rsidRDefault="00AE743F" w:rsidP="00C8303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• отключить мобильный телефон или перевести в режим «без звука»;</w:t>
      </w:r>
    </w:p>
    <w:p w:rsidR="00776C3E" w:rsidRPr="002B5305" w:rsidRDefault="00AE743F" w:rsidP="00C83036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•</w:t>
      </w:r>
      <w:r w:rsidR="00BF130D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отключить другие электронные средства (плееры, наушники, планшеты и</w:t>
      </w:r>
      <w:r w:rsidR="00C83036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др.);</w:t>
      </w:r>
      <w:r w:rsidRPr="002B5305">
        <w:rPr>
          <w:rFonts w:ascii="Times New Roman" w:hAnsi="Times New Roman" w:cs="Times New Roman"/>
          <w:sz w:val="26"/>
          <w:szCs w:val="26"/>
        </w:rPr>
        <w:br/>
        <w:t>• убрать мобильный телефон и другие устройства со стола.</w:t>
      </w:r>
    </w:p>
    <w:p w:rsidR="00B67600" w:rsidRPr="002B5305" w:rsidRDefault="00AE743F" w:rsidP="00C8303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2.4. Родителям (законным представителям) обучающихся не рекомендуется</w:t>
      </w:r>
      <w:r w:rsidR="00C83036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звонить своим детям во время образовательной деятельности. При</w:t>
      </w:r>
      <w:r w:rsidR="00C83036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необходимости родители (законные представители) могут ориентироваться</w:t>
      </w:r>
      <w:r w:rsidR="00C83036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на расписание звонков, размещенных на сайте образовательной</w:t>
      </w:r>
      <w:r w:rsidR="00C83036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организации, чтобы позвонить ребенку во</w:t>
      </w:r>
      <w:r w:rsidR="00C83036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время перемены или после</w:t>
      </w:r>
      <w:r w:rsidR="00C83036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окончания занятий.</w:t>
      </w:r>
    </w:p>
    <w:p w:rsidR="00FF76D6" w:rsidRPr="002B5305" w:rsidRDefault="00AE743F" w:rsidP="00C83036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2.5. Использование средств мобильной связи даёт возможность:</w:t>
      </w:r>
      <w:r w:rsidRPr="002B5305">
        <w:rPr>
          <w:rFonts w:ascii="Times New Roman" w:hAnsi="Times New Roman" w:cs="Times New Roman"/>
          <w:sz w:val="26"/>
          <w:szCs w:val="26"/>
        </w:rPr>
        <w:br/>
      </w:r>
      <w:r w:rsidR="00FF76D6" w:rsidRPr="002B5305">
        <w:rPr>
          <w:rFonts w:ascii="Times New Roman" w:hAnsi="Times New Roman" w:cs="Times New Roman"/>
          <w:sz w:val="26"/>
          <w:szCs w:val="26"/>
        </w:rPr>
        <w:t xml:space="preserve">- </w:t>
      </w:r>
      <w:r w:rsidRPr="002B5305">
        <w:rPr>
          <w:rFonts w:ascii="Times New Roman" w:hAnsi="Times New Roman" w:cs="Times New Roman"/>
          <w:sz w:val="26"/>
          <w:szCs w:val="26"/>
        </w:rPr>
        <w:t>контролировать местонахождение ребенка;</w:t>
      </w:r>
    </w:p>
    <w:p w:rsidR="00FF76D6" w:rsidRPr="002B5305" w:rsidRDefault="00FF76D6" w:rsidP="00C8303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 xml:space="preserve">- </w:t>
      </w:r>
      <w:r w:rsidR="00AE743F" w:rsidRPr="002B5305">
        <w:rPr>
          <w:rFonts w:ascii="Times New Roman" w:hAnsi="Times New Roman" w:cs="Times New Roman"/>
          <w:sz w:val="26"/>
          <w:szCs w:val="26"/>
        </w:rPr>
        <w:t>совершать обмен различными видами информации, кроме распространения</w:t>
      </w:r>
      <w:r w:rsidR="00C83036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фото- и видео-сюжетов, пропагандирующих культ насилия и жестокости,</w:t>
      </w:r>
      <w:r w:rsidR="00C83036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негативного</w:t>
      </w:r>
      <w:r w:rsidR="00F7703E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 xml:space="preserve">влияния на несовершеннолетних согласно Федеральному </w:t>
      </w:r>
      <w:r w:rsidRPr="002B5305">
        <w:rPr>
          <w:rFonts w:ascii="Times New Roman" w:hAnsi="Times New Roman" w:cs="Times New Roman"/>
          <w:sz w:val="26"/>
          <w:szCs w:val="26"/>
        </w:rPr>
        <w:t>З</w:t>
      </w:r>
      <w:r w:rsidR="00AE743F" w:rsidRPr="002B5305">
        <w:rPr>
          <w:rFonts w:ascii="Times New Roman" w:hAnsi="Times New Roman" w:cs="Times New Roman"/>
          <w:sz w:val="26"/>
          <w:szCs w:val="26"/>
        </w:rPr>
        <w:t>акону</w:t>
      </w:r>
      <w:r w:rsidR="00F7703E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 xml:space="preserve">№ </w:t>
      </w:r>
      <w:r w:rsidR="00AE743F" w:rsidRPr="002B5305">
        <w:rPr>
          <w:rFonts w:ascii="Times New Roman" w:hAnsi="Times New Roman" w:cs="Times New Roman"/>
          <w:sz w:val="26"/>
          <w:szCs w:val="26"/>
        </w:rPr>
        <w:t>436-ФЗ «О защите детей от информации, причиняющей вред их здоровью и</w:t>
      </w:r>
      <w:r w:rsidR="00F7703E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развитию».</w:t>
      </w:r>
    </w:p>
    <w:p w:rsidR="00FF76D6" w:rsidRPr="002B5305" w:rsidRDefault="00AE743F" w:rsidP="00C8303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2.6. При использовании на перемене средств мобильной связи необходимо</w:t>
      </w:r>
      <w:r w:rsidR="00F7703E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соблюдать следующие нормы:</w:t>
      </w:r>
    </w:p>
    <w:p w:rsidR="00311E66" w:rsidRPr="002B5305" w:rsidRDefault="00311E66" w:rsidP="002B5305">
      <w:pPr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-</w:t>
      </w:r>
      <w:r w:rsidR="00AE743F" w:rsidRPr="002B5305">
        <w:rPr>
          <w:rFonts w:ascii="Times New Roman" w:hAnsi="Times New Roman" w:cs="Times New Roman"/>
          <w:sz w:val="26"/>
          <w:szCs w:val="26"/>
        </w:rPr>
        <w:t xml:space="preserve"> не рекомендуется в качестве звонка использовать мелодию и звуки,</w:t>
      </w:r>
      <w:r w:rsidR="00F7703E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которые могут встревожить или оскорбить окружающих;</w:t>
      </w:r>
    </w:p>
    <w:p w:rsidR="00311E66" w:rsidRPr="002B5305" w:rsidRDefault="00311E66" w:rsidP="002B5305">
      <w:pPr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 xml:space="preserve">- </w:t>
      </w:r>
      <w:r w:rsidR="00AE743F" w:rsidRPr="002B5305">
        <w:rPr>
          <w:rFonts w:ascii="Times New Roman" w:hAnsi="Times New Roman" w:cs="Times New Roman"/>
          <w:sz w:val="26"/>
          <w:szCs w:val="26"/>
        </w:rPr>
        <w:t>вести разговор по телефону (смартфону) необходимо максимально тихим</w:t>
      </w:r>
      <w:r w:rsidR="00F7703E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голосом;</w:t>
      </w:r>
    </w:p>
    <w:p w:rsidR="00F7703E" w:rsidRDefault="00311E66" w:rsidP="002B5305">
      <w:pPr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 xml:space="preserve">- </w:t>
      </w:r>
      <w:r w:rsidR="00AE743F" w:rsidRPr="002B5305">
        <w:rPr>
          <w:rFonts w:ascii="Times New Roman" w:hAnsi="Times New Roman" w:cs="Times New Roman"/>
          <w:sz w:val="26"/>
          <w:szCs w:val="26"/>
        </w:rPr>
        <w:t>недопустимо вести приватные разговоры в присутствии других людей;</w:t>
      </w:r>
    </w:p>
    <w:p w:rsidR="00AE743F" w:rsidRPr="002B5305" w:rsidRDefault="00311E66" w:rsidP="002B5305">
      <w:pPr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 xml:space="preserve">- </w:t>
      </w:r>
      <w:r w:rsidR="00AE743F" w:rsidRPr="002B5305">
        <w:rPr>
          <w:rFonts w:ascii="Times New Roman" w:hAnsi="Times New Roman" w:cs="Times New Roman"/>
          <w:sz w:val="26"/>
          <w:szCs w:val="26"/>
        </w:rPr>
        <w:t>не разрешается использование чужих средств сотовой связи и передача</w:t>
      </w:r>
      <w:r w:rsidR="00F7703E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их номеров третьим лицам без разрешения владельца.</w:t>
      </w:r>
    </w:p>
    <w:p w:rsidR="00311E66" w:rsidRPr="002B5305" w:rsidRDefault="00AE743F" w:rsidP="00F770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lastRenderedPageBreak/>
        <w:t>2.7. Ответственность за целостность мобильного телефона лежит только на его</w:t>
      </w:r>
      <w:r w:rsidR="00F7703E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 xml:space="preserve">владельце </w:t>
      </w:r>
      <w:r w:rsidR="00311E66" w:rsidRPr="002B5305">
        <w:rPr>
          <w:rFonts w:ascii="Times New Roman" w:hAnsi="Times New Roman" w:cs="Times New Roman"/>
          <w:sz w:val="26"/>
          <w:szCs w:val="26"/>
        </w:rPr>
        <w:t xml:space="preserve">и </w:t>
      </w:r>
      <w:r w:rsidRPr="002B5305">
        <w:rPr>
          <w:rFonts w:ascii="Times New Roman" w:hAnsi="Times New Roman" w:cs="Times New Roman"/>
          <w:sz w:val="26"/>
          <w:szCs w:val="26"/>
        </w:rPr>
        <w:t>родителях (законных представителей) владельца.</w:t>
      </w:r>
    </w:p>
    <w:p w:rsidR="0023108E" w:rsidRPr="002B5305" w:rsidRDefault="00AE743F" w:rsidP="00F770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2.8. Обучающиеся могут использовать на уроке планшеты или электронные</w:t>
      </w:r>
      <w:r w:rsidR="00F7703E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книги в рамках учебной программы образовательной организации только с</w:t>
      </w:r>
      <w:r w:rsidR="00F7703E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разрешения педагога и с учетом норм, установленных СанПиН 1.2.3685-21.</w:t>
      </w:r>
    </w:p>
    <w:p w:rsidR="0023108E" w:rsidRPr="002B5305" w:rsidRDefault="00AE743F" w:rsidP="00F770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2.9. Шрифтовое оформление электронных учебных изданий должно</w:t>
      </w:r>
      <w:r w:rsidR="00F7703E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соответствовать СанПиН 1.2.3685-21:</w:t>
      </w:r>
    </w:p>
    <w:p w:rsidR="0023108E" w:rsidRPr="002B5305" w:rsidRDefault="0023108E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1858"/>
        <w:gridCol w:w="2264"/>
        <w:gridCol w:w="1868"/>
        <w:gridCol w:w="1859"/>
        <w:gridCol w:w="1878"/>
      </w:tblGrid>
      <w:tr w:rsidR="007C4D6E" w:rsidRPr="002B5305" w:rsidTr="00F7703E">
        <w:tc>
          <w:tcPr>
            <w:tcW w:w="1858" w:type="dxa"/>
            <w:vAlign w:val="center"/>
          </w:tcPr>
          <w:p w:rsidR="0023108E" w:rsidRPr="00F7703E" w:rsidRDefault="0023108E" w:rsidP="00F770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70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</w:t>
            </w:r>
          </w:p>
        </w:tc>
        <w:tc>
          <w:tcPr>
            <w:tcW w:w="2165" w:type="dxa"/>
            <w:vAlign w:val="center"/>
          </w:tcPr>
          <w:p w:rsidR="0023108E" w:rsidRPr="00F7703E" w:rsidRDefault="0023108E" w:rsidP="00F770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70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 текста единовременного прочтения, количество знаков</w:t>
            </w:r>
          </w:p>
        </w:tc>
        <w:tc>
          <w:tcPr>
            <w:tcW w:w="1868" w:type="dxa"/>
            <w:vAlign w:val="center"/>
          </w:tcPr>
          <w:p w:rsidR="0023108E" w:rsidRPr="00F7703E" w:rsidRDefault="0023108E" w:rsidP="00F770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70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Кегль шрифта, пункты, не менее</w:t>
            </w:r>
          </w:p>
        </w:tc>
        <w:tc>
          <w:tcPr>
            <w:tcW w:w="1859" w:type="dxa"/>
            <w:vAlign w:val="center"/>
          </w:tcPr>
          <w:p w:rsidR="0023108E" w:rsidRPr="00F7703E" w:rsidRDefault="0023108E" w:rsidP="00F770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70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Длина строки, мм, не менее</w:t>
            </w:r>
          </w:p>
        </w:tc>
        <w:tc>
          <w:tcPr>
            <w:tcW w:w="1878" w:type="dxa"/>
            <w:vAlign w:val="center"/>
          </w:tcPr>
          <w:p w:rsidR="0023108E" w:rsidRPr="00F7703E" w:rsidRDefault="0023108E" w:rsidP="00F770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70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Группа шрифта</w:t>
            </w:r>
          </w:p>
        </w:tc>
      </w:tr>
      <w:tr w:rsidR="004C0F3E" w:rsidRPr="002B5305" w:rsidTr="00F7703E">
        <w:tc>
          <w:tcPr>
            <w:tcW w:w="1858" w:type="dxa"/>
            <w:vMerge w:val="restart"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2165" w:type="dxa"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</w:p>
        </w:tc>
        <w:tc>
          <w:tcPr>
            <w:tcW w:w="1868" w:type="dxa"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59" w:type="dxa"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305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proofErr w:type="spellStart"/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регл</w:t>
            </w:r>
            <w:proofErr w:type="spellEnd"/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78" w:type="dxa"/>
            <w:vMerge w:val="restart"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рубленые</w:t>
            </w:r>
          </w:p>
        </w:tc>
      </w:tr>
      <w:tr w:rsidR="004C0F3E" w:rsidRPr="002B5305" w:rsidTr="00F7703E">
        <w:tc>
          <w:tcPr>
            <w:tcW w:w="1858" w:type="dxa"/>
            <w:vMerge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5" w:type="dxa"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  <w:tc>
          <w:tcPr>
            <w:tcW w:w="1868" w:type="dxa"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859" w:type="dxa"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878" w:type="dxa"/>
            <w:vMerge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F3E" w:rsidRPr="002B5305" w:rsidTr="00F7703E">
        <w:tc>
          <w:tcPr>
            <w:tcW w:w="1858" w:type="dxa"/>
            <w:vMerge w:val="restart"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2165" w:type="dxa"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  <w:tc>
          <w:tcPr>
            <w:tcW w:w="1868" w:type="dxa"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59" w:type="dxa"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305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proofErr w:type="spellStart"/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регл</w:t>
            </w:r>
            <w:proofErr w:type="spellEnd"/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78" w:type="dxa"/>
            <w:vMerge w:val="restart"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рубленые</w:t>
            </w:r>
          </w:p>
        </w:tc>
      </w:tr>
      <w:tr w:rsidR="004C0F3E" w:rsidRPr="002B5305" w:rsidTr="00F7703E">
        <w:tc>
          <w:tcPr>
            <w:tcW w:w="1858" w:type="dxa"/>
            <w:vMerge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5" w:type="dxa"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не более 400</w:t>
            </w:r>
          </w:p>
        </w:tc>
        <w:tc>
          <w:tcPr>
            <w:tcW w:w="1868" w:type="dxa"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59" w:type="dxa"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878" w:type="dxa"/>
            <w:vMerge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F3E" w:rsidRPr="002B5305" w:rsidTr="00F7703E">
        <w:tc>
          <w:tcPr>
            <w:tcW w:w="1858" w:type="dxa"/>
            <w:vMerge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5" w:type="dxa"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более 400</w:t>
            </w:r>
          </w:p>
        </w:tc>
        <w:tc>
          <w:tcPr>
            <w:tcW w:w="1868" w:type="dxa"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859" w:type="dxa"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878" w:type="dxa"/>
            <w:vMerge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F3E" w:rsidRPr="002B5305" w:rsidTr="00F7703E">
        <w:tc>
          <w:tcPr>
            <w:tcW w:w="1858" w:type="dxa"/>
            <w:vMerge w:val="restart"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2165" w:type="dxa"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  <w:tc>
          <w:tcPr>
            <w:tcW w:w="1868" w:type="dxa"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59" w:type="dxa"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305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proofErr w:type="spellStart"/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регл</w:t>
            </w:r>
            <w:proofErr w:type="spellEnd"/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78" w:type="dxa"/>
            <w:vMerge w:val="restart"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</w:tr>
      <w:tr w:rsidR="004C0F3E" w:rsidRPr="002B5305" w:rsidTr="00F7703E">
        <w:tc>
          <w:tcPr>
            <w:tcW w:w="1858" w:type="dxa"/>
            <w:vMerge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5" w:type="dxa"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не более 400</w:t>
            </w:r>
          </w:p>
        </w:tc>
        <w:tc>
          <w:tcPr>
            <w:tcW w:w="1868" w:type="dxa"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59" w:type="dxa"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878" w:type="dxa"/>
            <w:vMerge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F3E" w:rsidRPr="002B5305" w:rsidTr="00F7703E">
        <w:tc>
          <w:tcPr>
            <w:tcW w:w="1858" w:type="dxa"/>
            <w:vMerge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5" w:type="dxa"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более 400</w:t>
            </w:r>
          </w:p>
        </w:tc>
        <w:tc>
          <w:tcPr>
            <w:tcW w:w="1868" w:type="dxa"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59" w:type="dxa"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878" w:type="dxa"/>
            <w:vAlign w:val="center"/>
          </w:tcPr>
          <w:p w:rsidR="004C0F3E" w:rsidRPr="002B5305" w:rsidRDefault="004C0F3E" w:rsidP="00F7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305">
              <w:rPr>
                <w:rFonts w:ascii="Times New Roman" w:hAnsi="Times New Roman" w:cs="Times New Roman"/>
                <w:sz w:val="26"/>
                <w:szCs w:val="26"/>
              </w:rPr>
              <w:t>рубленые</w:t>
            </w:r>
          </w:p>
        </w:tc>
      </w:tr>
    </w:tbl>
    <w:p w:rsidR="004C0F3E" w:rsidRPr="002B5305" w:rsidRDefault="004C0F3E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565FD" w:rsidRDefault="00AE743F" w:rsidP="00F770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2.10. Для текстовой информации в электронном учебном издании не допускается</w:t>
      </w:r>
      <w:r w:rsidRPr="002B5305">
        <w:rPr>
          <w:rFonts w:ascii="Times New Roman" w:hAnsi="Times New Roman" w:cs="Times New Roman"/>
          <w:sz w:val="26"/>
          <w:szCs w:val="26"/>
        </w:rPr>
        <w:br/>
        <w:t>применять:</w:t>
      </w:r>
    </w:p>
    <w:p w:rsidR="000C4322" w:rsidRPr="002B5305" w:rsidRDefault="000C4322" w:rsidP="00D565FD">
      <w:pPr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 xml:space="preserve">- </w:t>
      </w:r>
      <w:r w:rsidR="00AE743F" w:rsidRPr="002B5305">
        <w:rPr>
          <w:rFonts w:ascii="Times New Roman" w:hAnsi="Times New Roman" w:cs="Times New Roman"/>
          <w:sz w:val="26"/>
          <w:szCs w:val="26"/>
        </w:rPr>
        <w:t>узкое начертание шрифта;</w:t>
      </w:r>
    </w:p>
    <w:p w:rsidR="000C4322" w:rsidRPr="002B5305" w:rsidRDefault="000C4322" w:rsidP="002B5305">
      <w:pPr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-</w:t>
      </w:r>
      <w:r w:rsidR="00AE743F" w:rsidRPr="002B5305">
        <w:rPr>
          <w:rFonts w:ascii="Times New Roman" w:hAnsi="Times New Roman" w:cs="Times New Roman"/>
          <w:sz w:val="26"/>
          <w:szCs w:val="26"/>
        </w:rPr>
        <w:t xml:space="preserve"> курсивное начертание шрифта (кроме выделений текста);</w:t>
      </w:r>
    </w:p>
    <w:p w:rsidR="000C4322" w:rsidRPr="002B5305" w:rsidRDefault="000C4322" w:rsidP="002B5305">
      <w:pPr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- б</w:t>
      </w:r>
      <w:r w:rsidR="00AE743F" w:rsidRPr="002B5305">
        <w:rPr>
          <w:rFonts w:ascii="Times New Roman" w:hAnsi="Times New Roman" w:cs="Times New Roman"/>
          <w:sz w:val="26"/>
          <w:szCs w:val="26"/>
        </w:rPr>
        <w:t>олее четырех цветов шрифта различных длин волн на одной</w:t>
      </w:r>
      <w:r w:rsidR="00AE743F" w:rsidRPr="002B5305">
        <w:rPr>
          <w:rFonts w:ascii="Times New Roman" w:hAnsi="Times New Roman" w:cs="Times New Roman"/>
          <w:sz w:val="26"/>
          <w:szCs w:val="26"/>
        </w:rPr>
        <w:br/>
        <w:t>электронной странице;</w:t>
      </w:r>
    </w:p>
    <w:p w:rsidR="00AE743F" w:rsidRPr="002B5305" w:rsidRDefault="000C4322" w:rsidP="002B5305">
      <w:pPr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 xml:space="preserve">- </w:t>
      </w:r>
      <w:r w:rsidR="00AE743F" w:rsidRPr="002B5305">
        <w:rPr>
          <w:rFonts w:ascii="Times New Roman" w:hAnsi="Times New Roman" w:cs="Times New Roman"/>
          <w:sz w:val="26"/>
          <w:szCs w:val="26"/>
        </w:rPr>
        <w:t>красный фон электронной страницы.</w:t>
      </w:r>
    </w:p>
    <w:p w:rsidR="000C4322" w:rsidRPr="002B5305" w:rsidRDefault="00AE743F" w:rsidP="00D565F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2.11. Педагогические работники школы также ограничивают себя в пользовании</w:t>
      </w:r>
      <w:r w:rsidR="00D565FD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средствами мобильной связи во время образовательной деятельности (за</w:t>
      </w:r>
      <w:r w:rsidR="00D565FD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исключением экстренных случаев).</w:t>
      </w:r>
    </w:p>
    <w:p w:rsidR="000C4322" w:rsidRPr="002B5305" w:rsidRDefault="00AE743F" w:rsidP="00D565F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2.12. Педагогические работники могут использовать на уроке мобильные</w:t>
      </w:r>
      <w:r w:rsidR="00D565FD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электронные устройства для входа в «Электронный журнал» класса.</w:t>
      </w:r>
    </w:p>
    <w:p w:rsidR="00523BCD" w:rsidRPr="002B5305" w:rsidRDefault="00AE743F" w:rsidP="00D565F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2.13. Всем участникам образовательной деятельности необходимо пользоваться</w:t>
      </w:r>
      <w:r w:rsidR="00D565FD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памяткой для обучающихся, родителей (законных представителей) и</w:t>
      </w:r>
      <w:r w:rsidR="00D565FD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педагогических работников по профилактике неблагоприятных для здоровья и</w:t>
      </w:r>
      <w:r w:rsidR="00D565FD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обучения детей эффектов от воздействия устройств мобильной связи (</w:t>
      </w:r>
      <w:r w:rsidR="000C4322" w:rsidRPr="002B5305">
        <w:rPr>
          <w:rFonts w:ascii="Times New Roman" w:hAnsi="Times New Roman" w:cs="Times New Roman"/>
          <w:sz w:val="26"/>
          <w:szCs w:val="26"/>
        </w:rPr>
        <w:t>приложение № 2</w:t>
      </w:r>
      <w:r w:rsidR="00523BCD" w:rsidRPr="002B5305">
        <w:rPr>
          <w:rFonts w:ascii="Times New Roman" w:hAnsi="Times New Roman" w:cs="Times New Roman"/>
          <w:sz w:val="26"/>
          <w:szCs w:val="26"/>
        </w:rPr>
        <w:t>).</w:t>
      </w:r>
    </w:p>
    <w:p w:rsidR="00523BCD" w:rsidRPr="002B5305" w:rsidRDefault="00523BCD" w:rsidP="00D565F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2</w:t>
      </w:r>
      <w:r w:rsidR="00AE743F" w:rsidRPr="002B5305">
        <w:rPr>
          <w:rFonts w:ascii="Times New Roman" w:hAnsi="Times New Roman" w:cs="Times New Roman"/>
          <w:sz w:val="26"/>
          <w:szCs w:val="26"/>
        </w:rPr>
        <w:t xml:space="preserve">.14. </w:t>
      </w:r>
      <w:proofErr w:type="gramStart"/>
      <w:r w:rsidR="00AE743F" w:rsidRPr="002B5305">
        <w:rPr>
          <w:rFonts w:ascii="Times New Roman" w:hAnsi="Times New Roman" w:cs="Times New Roman"/>
          <w:sz w:val="26"/>
          <w:szCs w:val="26"/>
        </w:rPr>
        <w:t>Все вопросы, возникающие между участниками образовательной</w:t>
      </w:r>
      <w:r w:rsidR="00D565FD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деятельности в отношении соблюдения Положения разрешаются</w:t>
      </w:r>
      <w:proofErr w:type="gramEnd"/>
      <w:r w:rsidR="00AE743F" w:rsidRPr="002B5305">
        <w:rPr>
          <w:rFonts w:ascii="Times New Roman" w:hAnsi="Times New Roman" w:cs="Times New Roman"/>
          <w:sz w:val="26"/>
          <w:szCs w:val="26"/>
        </w:rPr>
        <w:t xml:space="preserve"> путем</w:t>
      </w:r>
      <w:r w:rsidR="00D565FD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переговоров с участием представителей администрации образовательной</w:t>
      </w:r>
      <w:r w:rsidR="00D565FD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организации</w:t>
      </w:r>
      <w:r w:rsidRPr="002B5305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и Комиссии по урегулированию споров в школе.</w:t>
      </w:r>
    </w:p>
    <w:p w:rsidR="00BF130D" w:rsidRDefault="00BF130D" w:rsidP="00D565F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F130D" w:rsidRDefault="00BF130D" w:rsidP="00D565F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23BCD" w:rsidRPr="002B5305" w:rsidRDefault="00523BCD" w:rsidP="00D565FD">
      <w:pPr>
        <w:jc w:val="center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lastRenderedPageBreak/>
        <w:br/>
        <w:t>3. ПРАВА И ОБЯЗАННОСТИ ОБУЧАЮЩИХСЯ (ПОЛЬЗОВАТЕЛЕЙ) МОБИЛЬНОЙ СВЯЗИ</w:t>
      </w:r>
    </w:p>
    <w:p w:rsidR="00D565FD" w:rsidRDefault="00D565FD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23BCD" w:rsidRPr="002B5305" w:rsidRDefault="00AE743F" w:rsidP="00D565F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3.1. Пользователи мобильной связи в школе имеют право:</w:t>
      </w:r>
    </w:p>
    <w:p w:rsidR="0081318C" w:rsidRPr="002B5305" w:rsidRDefault="0081318C" w:rsidP="00D565F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 xml:space="preserve">- </w:t>
      </w:r>
      <w:r w:rsidR="00AE743F" w:rsidRPr="002B5305">
        <w:rPr>
          <w:rFonts w:ascii="Times New Roman" w:hAnsi="Times New Roman" w:cs="Times New Roman"/>
          <w:sz w:val="26"/>
          <w:szCs w:val="26"/>
        </w:rPr>
        <w:t>осуществлять и принимать звонки;</w:t>
      </w:r>
    </w:p>
    <w:p w:rsidR="0081318C" w:rsidRPr="002B5305" w:rsidRDefault="0081318C" w:rsidP="00D565F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-</w:t>
      </w:r>
      <w:r w:rsidR="00AE743F" w:rsidRPr="002B5305">
        <w:rPr>
          <w:rFonts w:ascii="Times New Roman" w:hAnsi="Times New Roman" w:cs="Times New Roman"/>
          <w:sz w:val="26"/>
          <w:szCs w:val="26"/>
        </w:rPr>
        <w:t xml:space="preserve"> звонить и оправлять смс-уведомления только с целью оперативной связи</w:t>
      </w:r>
      <w:r w:rsidR="00AE743F" w:rsidRPr="002B5305">
        <w:rPr>
          <w:rFonts w:ascii="Times New Roman" w:hAnsi="Times New Roman" w:cs="Times New Roman"/>
          <w:sz w:val="26"/>
          <w:szCs w:val="26"/>
        </w:rPr>
        <w:br/>
        <w:t>обучающегося со своими родителями (законными представителями), с</w:t>
      </w:r>
      <w:r w:rsidR="00AE743F" w:rsidRPr="002B5305">
        <w:rPr>
          <w:rFonts w:ascii="Times New Roman" w:hAnsi="Times New Roman" w:cs="Times New Roman"/>
          <w:sz w:val="26"/>
          <w:szCs w:val="26"/>
        </w:rPr>
        <w:br/>
        <w:t>экстренными службами</w:t>
      </w:r>
      <w:r w:rsidRPr="002B5305">
        <w:rPr>
          <w:rFonts w:ascii="Times New Roman" w:hAnsi="Times New Roman" w:cs="Times New Roman"/>
          <w:sz w:val="26"/>
          <w:szCs w:val="26"/>
        </w:rPr>
        <w:t>:</w:t>
      </w:r>
    </w:p>
    <w:p w:rsidR="0081318C" w:rsidRPr="002B5305" w:rsidRDefault="00D565FD" w:rsidP="00D565F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="00AE743F" w:rsidRPr="002B5305">
        <w:rPr>
          <w:rFonts w:ascii="Times New Roman" w:hAnsi="Times New Roman" w:cs="Times New Roman"/>
          <w:sz w:val="26"/>
          <w:szCs w:val="26"/>
        </w:rPr>
        <w:t>пожарная служба 101,</w:t>
      </w:r>
    </w:p>
    <w:p w:rsidR="0081318C" w:rsidRPr="002B5305" w:rsidRDefault="00CD522C" w:rsidP="00D565F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81318C" w:rsidRPr="002B5305">
        <w:rPr>
          <w:rFonts w:ascii="Times New Roman" w:hAnsi="Times New Roman" w:cs="Times New Roman"/>
          <w:sz w:val="26"/>
          <w:szCs w:val="26"/>
        </w:rPr>
        <w:t xml:space="preserve"> </w:t>
      </w:r>
      <w:r w:rsidR="00062580" w:rsidRPr="002B5305">
        <w:rPr>
          <w:rFonts w:ascii="Times New Roman" w:hAnsi="Times New Roman" w:cs="Times New Roman"/>
          <w:sz w:val="26"/>
          <w:szCs w:val="26"/>
        </w:rPr>
        <w:t>служба</w:t>
      </w:r>
      <w:r w:rsidR="0081318C" w:rsidRPr="002B5305">
        <w:rPr>
          <w:rFonts w:ascii="Times New Roman" w:hAnsi="Times New Roman" w:cs="Times New Roman"/>
          <w:sz w:val="26"/>
          <w:szCs w:val="26"/>
        </w:rPr>
        <w:t xml:space="preserve"> спасения 1</w:t>
      </w:r>
      <w:r w:rsidR="00AE743F" w:rsidRPr="002B5305">
        <w:rPr>
          <w:rFonts w:ascii="Times New Roman" w:hAnsi="Times New Roman" w:cs="Times New Roman"/>
          <w:sz w:val="26"/>
          <w:szCs w:val="26"/>
        </w:rPr>
        <w:t>12,</w:t>
      </w:r>
    </w:p>
    <w:p w:rsidR="0081318C" w:rsidRPr="002B5305" w:rsidRDefault="00CD522C" w:rsidP="00D565F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AE743F" w:rsidRPr="002B5305">
        <w:rPr>
          <w:rFonts w:ascii="Times New Roman" w:hAnsi="Times New Roman" w:cs="Times New Roman"/>
          <w:sz w:val="26"/>
          <w:szCs w:val="26"/>
        </w:rPr>
        <w:t xml:space="preserve"> скорая медицинская помощь 103;</w:t>
      </w:r>
    </w:p>
    <w:p w:rsidR="0081318C" w:rsidRPr="002B5305" w:rsidRDefault="0081318C" w:rsidP="00D565F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 xml:space="preserve">- </w:t>
      </w:r>
      <w:r w:rsidR="00AE743F" w:rsidRPr="002B5305">
        <w:rPr>
          <w:rFonts w:ascii="Times New Roman" w:hAnsi="Times New Roman" w:cs="Times New Roman"/>
          <w:sz w:val="26"/>
          <w:szCs w:val="26"/>
        </w:rPr>
        <w:t>прослушивать аудиозаписи с использованием наушников;</w:t>
      </w:r>
    </w:p>
    <w:p w:rsidR="0081318C" w:rsidRPr="002B5305" w:rsidRDefault="0081318C" w:rsidP="00D565F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 xml:space="preserve">- </w:t>
      </w:r>
      <w:r w:rsidR="00AE743F" w:rsidRPr="002B5305">
        <w:rPr>
          <w:rFonts w:ascii="Times New Roman" w:hAnsi="Times New Roman" w:cs="Times New Roman"/>
          <w:sz w:val="26"/>
          <w:szCs w:val="26"/>
        </w:rPr>
        <w:t>играть в мобильном устройстве во внеурочное время;</w:t>
      </w:r>
    </w:p>
    <w:p w:rsidR="0081318C" w:rsidRPr="002B5305" w:rsidRDefault="0081318C" w:rsidP="00D565F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-</w:t>
      </w:r>
      <w:r w:rsidR="00AE743F" w:rsidRPr="002B5305">
        <w:rPr>
          <w:rFonts w:ascii="Times New Roman" w:hAnsi="Times New Roman" w:cs="Times New Roman"/>
          <w:sz w:val="26"/>
          <w:szCs w:val="26"/>
        </w:rPr>
        <w:t xml:space="preserve"> вести фот</w:t>
      </w:r>
      <w:proofErr w:type="gramStart"/>
      <w:r w:rsidR="00AE743F" w:rsidRPr="002B5305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AE743F" w:rsidRPr="002B5305">
        <w:rPr>
          <w:rFonts w:ascii="Times New Roman" w:hAnsi="Times New Roman" w:cs="Times New Roman"/>
          <w:sz w:val="26"/>
          <w:szCs w:val="26"/>
        </w:rPr>
        <w:t xml:space="preserve"> и видео-съемку лиц, находящихся в образовательной</w:t>
      </w:r>
      <w:r w:rsidR="00CD522C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организации с их согласия.</w:t>
      </w:r>
    </w:p>
    <w:p w:rsidR="00062580" w:rsidRPr="002B5305" w:rsidRDefault="00062580" w:rsidP="00CD52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 xml:space="preserve">3.2. </w:t>
      </w:r>
      <w:r w:rsidR="00AE743F" w:rsidRPr="002B5305">
        <w:rPr>
          <w:rFonts w:ascii="Times New Roman" w:hAnsi="Times New Roman" w:cs="Times New Roman"/>
          <w:sz w:val="26"/>
          <w:szCs w:val="26"/>
        </w:rPr>
        <w:t>В соответствии с Конституцией Российской Федерации обучающиеся</w:t>
      </w:r>
      <w:r w:rsidR="00CD522C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должны знать о том, что сбор, хранение, использование и распространение</w:t>
      </w:r>
      <w:r w:rsidR="00CD522C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информации о личной жизни лица без его согласия запрещено, а также</w:t>
      </w:r>
      <w:r w:rsidR="00CD522C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осуществление прав и свобод человека и гражданина не должно нарушать права и</w:t>
      </w:r>
      <w:r w:rsidR="00CD522C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свободы других лиц.</w:t>
      </w:r>
    </w:p>
    <w:p w:rsidR="00062580" w:rsidRPr="002B5305" w:rsidRDefault="00062580" w:rsidP="00CD52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3</w:t>
      </w:r>
      <w:r w:rsidR="00AE743F" w:rsidRPr="002B5305">
        <w:rPr>
          <w:rFonts w:ascii="Times New Roman" w:hAnsi="Times New Roman" w:cs="Times New Roman"/>
          <w:sz w:val="26"/>
          <w:szCs w:val="26"/>
        </w:rPr>
        <w:t>.3. В целях обеспечения сохранности средств мобильной связи обучающийся</w:t>
      </w:r>
      <w:r w:rsidR="00CD522C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обязан не оставлять их без присмотра.</w:t>
      </w:r>
    </w:p>
    <w:p w:rsidR="00CD522C" w:rsidRDefault="00CD522C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62580" w:rsidRPr="002B5305" w:rsidRDefault="00062580" w:rsidP="00CD522C">
      <w:pPr>
        <w:jc w:val="center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4. ОТВЕТСТВЕННОСТЬ ПОЛЬЗОВАТЕЛЕЙ МОБИЛЬНОЙ СВЯЗИ</w:t>
      </w:r>
    </w:p>
    <w:p w:rsidR="00062580" w:rsidRPr="002B5305" w:rsidRDefault="00062580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22C" w:rsidRDefault="00AE743F" w:rsidP="00CD52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4.1. В результате нарушения настоящего Положения обучающимися</w:t>
      </w:r>
      <w:r w:rsidR="00CD522C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предусматривается применение дисциплинарной ответственности, согласно</w:t>
      </w:r>
      <w:r w:rsidR="00CD522C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 xml:space="preserve">Федеральному закону </w:t>
      </w:r>
      <w:r w:rsidR="00062580" w:rsidRPr="002B5305">
        <w:rPr>
          <w:rFonts w:ascii="Times New Roman" w:hAnsi="Times New Roman" w:cs="Times New Roman"/>
          <w:sz w:val="26"/>
          <w:szCs w:val="26"/>
        </w:rPr>
        <w:t xml:space="preserve">№ </w:t>
      </w:r>
      <w:r w:rsidRPr="002B5305">
        <w:rPr>
          <w:rFonts w:ascii="Times New Roman" w:hAnsi="Times New Roman" w:cs="Times New Roman"/>
          <w:sz w:val="26"/>
          <w:szCs w:val="26"/>
        </w:rPr>
        <w:t>273-ФЗ «Об образовании в Российской Федерации»:</w:t>
      </w:r>
    </w:p>
    <w:p w:rsidR="00353F41" w:rsidRPr="002B5305" w:rsidRDefault="00062580" w:rsidP="00CD52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-</w:t>
      </w:r>
      <w:r w:rsidR="00AE743F" w:rsidRPr="002B5305">
        <w:rPr>
          <w:rFonts w:ascii="Times New Roman" w:hAnsi="Times New Roman" w:cs="Times New Roman"/>
          <w:sz w:val="26"/>
          <w:szCs w:val="26"/>
        </w:rPr>
        <w:t xml:space="preserve"> за однократное нарушение – </w:t>
      </w:r>
      <w:r w:rsidR="00DC1C92" w:rsidRPr="002B5305">
        <w:rPr>
          <w:rFonts w:ascii="Times New Roman" w:hAnsi="Times New Roman" w:cs="Times New Roman"/>
          <w:sz w:val="26"/>
          <w:szCs w:val="26"/>
        </w:rPr>
        <w:t>учитель</w:t>
      </w:r>
      <w:r w:rsidR="00AE743F" w:rsidRPr="002B5305">
        <w:rPr>
          <w:rFonts w:ascii="Times New Roman" w:hAnsi="Times New Roman" w:cs="Times New Roman"/>
          <w:sz w:val="26"/>
          <w:szCs w:val="26"/>
        </w:rPr>
        <w:t xml:space="preserve"> объявляет</w:t>
      </w:r>
      <w:r w:rsidR="00DC1C92" w:rsidRPr="002B5305">
        <w:rPr>
          <w:rFonts w:ascii="Times New Roman" w:hAnsi="Times New Roman" w:cs="Times New Roman"/>
          <w:sz w:val="26"/>
          <w:szCs w:val="26"/>
        </w:rPr>
        <w:t xml:space="preserve"> обучающемуся</w:t>
      </w:r>
      <w:r w:rsidR="00AE743F" w:rsidRPr="002B5305">
        <w:rPr>
          <w:rFonts w:ascii="Times New Roman" w:hAnsi="Times New Roman" w:cs="Times New Roman"/>
          <w:sz w:val="26"/>
          <w:szCs w:val="26"/>
        </w:rPr>
        <w:t xml:space="preserve"> дисциплинарное</w:t>
      </w:r>
      <w:r w:rsidR="00CD522C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взыскание в виде замечания с правом внесения в дневник обучающегося с</w:t>
      </w:r>
      <w:r w:rsidR="00CD522C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написанием объяснительной;</w:t>
      </w:r>
    </w:p>
    <w:p w:rsidR="00353F41" w:rsidRPr="002B5305" w:rsidRDefault="00353F41" w:rsidP="00CD52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 xml:space="preserve">- </w:t>
      </w:r>
      <w:r w:rsidR="00AE743F" w:rsidRPr="002B5305">
        <w:rPr>
          <w:rFonts w:ascii="Times New Roman" w:hAnsi="Times New Roman" w:cs="Times New Roman"/>
          <w:sz w:val="26"/>
          <w:szCs w:val="26"/>
        </w:rPr>
        <w:t>за неоднократное – в виде докладной записки на имя заместителя директора</w:t>
      </w:r>
      <w:r w:rsidR="00CD522C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школы, проводится разъяснительная беседа с обучающимся в присутствии</w:t>
      </w:r>
      <w:r w:rsidR="00CD522C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родителей (законных представителей) о рисках здоровью от воздействия</w:t>
      </w:r>
      <w:r w:rsidR="00CD522C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электромагнитного</w:t>
      </w:r>
      <w:r w:rsidR="00CD522C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излучения, генерируемого устройствами мобильной</w:t>
      </w:r>
      <w:r w:rsidR="00CD522C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связи, о возможных негативных последствиях и эффективности</w:t>
      </w:r>
      <w:r w:rsidR="0045244D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образовательной деятельности при неупорядоченном использовании</w:t>
      </w:r>
      <w:r w:rsidR="0045244D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устройств мобильной связи во время занятий;</w:t>
      </w:r>
    </w:p>
    <w:p w:rsidR="00353F41" w:rsidRPr="002B5305" w:rsidRDefault="00353F41" w:rsidP="0045244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 xml:space="preserve">- </w:t>
      </w:r>
      <w:r w:rsidR="00AE743F" w:rsidRPr="002B5305">
        <w:rPr>
          <w:rFonts w:ascii="Times New Roman" w:hAnsi="Times New Roman" w:cs="Times New Roman"/>
          <w:sz w:val="26"/>
          <w:szCs w:val="26"/>
        </w:rPr>
        <w:t xml:space="preserve">при повторных нарушениях </w:t>
      </w:r>
      <w:r w:rsidR="00A1409C" w:rsidRPr="002B5305">
        <w:rPr>
          <w:rFonts w:ascii="Times New Roman" w:hAnsi="Times New Roman" w:cs="Times New Roman"/>
          <w:sz w:val="26"/>
          <w:szCs w:val="26"/>
        </w:rPr>
        <w:t xml:space="preserve">- </w:t>
      </w:r>
      <w:r w:rsidR="00AE743F" w:rsidRPr="002B5305">
        <w:rPr>
          <w:rFonts w:ascii="Times New Roman" w:hAnsi="Times New Roman" w:cs="Times New Roman"/>
          <w:sz w:val="26"/>
          <w:szCs w:val="26"/>
        </w:rPr>
        <w:t>родителям (законным представителям)</w:t>
      </w:r>
      <w:r w:rsidR="0045244D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предлагается ограничить ребенка приносить и использовать мобильные</w:t>
      </w:r>
      <w:r w:rsidR="0045244D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устройства в школе, вплоть до запрета ношения в образовательную</w:t>
      </w:r>
      <w:r w:rsidR="0045244D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>организацию средств мобильной связи и других электронных устройств для</w:t>
      </w:r>
      <w:r w:rsidR="0045244D">
        <w:rPr>
          <w:rFonts w:ascii="Times New Roman" w:hAnsi="Times New Roman" w:cs="Times New Roman"/>
          <w:sz w:val="26"/>
          <w:szCs w:val="26"/>
        </w:rPr>
        <w:t xml:space="preserve"> </w:t>
      </w:r>
      <w:r w:rsidR="00AE743F" w:rsidRPr="002B5305">
        <w:rPr>
          <w:rFonts w:ascii="Times New Roman" w:hAnsi="Times New Roman" w:cs="Times New Roman"/>
          <w:sz w:val="26"/>
          <w:szCs w:val="26"/>
        </w:rPr>
        <w:t xml:space="preserve">данного </w:t>
      </w:r>
      <w:r w:rsidR="00A1409C" w:rsidRPr="002B5305">
        <w:rPr>
          <w:rFonts w:ascii="Times New Roman" w:hAnsi="Times New Roman" w:cs="Times New Roman"/>
          <w:sz w:val="26"/>
          <w:szCs w:val="26"/>
        </w:rPr>
        <w:t>обучающегося</w:t>
      </w:r>
      <w:r w:rsidR="00AE743F" w:rsidRPr="002B5305">
        <w:rPr>
          <w:rFonts w:ascii="Times New Roman" w:hAnsi="Times New Roman" w:cs="Times New Roman"/>
          <w:sz w:val="26"/>
          <w:szCs w:val="26"/>
        </w:rPr>
        <w:t>.</w:t>
      </w:r>
    </w:p>
    <w:p w:rsidR="00AE743F" w:rsidRPr="002B5305" w:rsidRDefault="00AE743F" w:rsidP="0045244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4.2. За нарушение данного Положения педагогические работники также несут</w:t>
      </w:r>
      <w:r w:rsidR="0045244D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ответственность в соответствии с действующим законодательством и локальными</w:t>
      </w:r>
      <w:r w:rsidR="0045244D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актами организации, осуществляющей образовательную деятельность.</w:t>
      </w:r>
    </w:p>
    <w:p w:rsidR="0045244D" w:rsidRDefault="0045244D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5244D" w:rsidRDefault="0045244D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53F41" w:rsidRPr="002B5305" w:rsidRDefault="00353F41" w:rsidP="0045244D">
      <w:pPr>
        <w:jc w:val="center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lastRenderedPageBreak/>
        <w:t>5. ЗАКЛЮЧИТЕЛЬНЫЕ ПОЛОЖЕНИЯ</w:t>
      </w:r>
    </w:p>
    <w:p w:rsidR="00353F41" w:rsidRPr="002B5305" w:rsidRDefault="00353F41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53F41" w:rsidRPr="002B5305" w:rsidRDefault="00AE743F" w:rsidP="0045244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5.1. Настоящее Положение об использовании мобильных телефонов и других</w:t>
      </w:r>
      <w:r w:rsidR="0045244D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средств коммуникации в общеобразовательной организации является локальным</w:t>
      </w:r>
      <w:r w:rsidR="0045244D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нормативным актом школы</w:t>
      </w:r>
      <w:r w:rsidR="00A1409C" w:rsidRPr="002B5305">
        <w:rPr>
          <w:rFonts w:ascii="Times New Roman" w:hAnsi="Times New Roman" w:cs="Times New Roman"/>
          <w:sz w:val="26"/>
          <w:szCs w:val="26"/>
        </w:rPr>
        <w:t>.</w:t>
      </w:r>
      <w:r w:rsidRPr="002B53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3F41" w:rsidRPr="002B5305" w:rsidRDefault="00AE743F" w:rsidP="0045244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5.2. Положение об использовании мобильных телефонов и других средств</w:t>
      </w:r>
      <w:r w:rsidR="0045244D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коммуникации принимается на неопределенный срок. Изменения и дополнения к</w:t>
      </w:r>
      <w:r w:rsidR="0045244D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Положению принимаются в порядке, предусмотренном п.5.1. настоящего</w:t>
      </w:r>
      <w:r w:rsidR="0045244D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Положения.</w:t>
      </w:r>
    </w:p>
    <w:p w:rsidR="00AE743F" w:rsidRPr="002B5305" w:rsidRDefault="00AE743F" w:rsidP="0045244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305">
        <w:rPr>
          <w:rFonts w:ascii="Times New Roman" w:hAnsi="Times New Roman" w:cs="Times New Roman"/>
          <w:sz w:val="26"/>
          <w:szCs w:val="26"/>
        </w:rPr>
        <w:t>5.</w:t>
      </w:r>
      <w:r w:rsidR="002B5305" w:rsidRPr="002B5305">
        <w:rPr>
          <w:rFonts w:ascii="Times New Roman" w:hAnsi="Times New Roman" w:cs="Times New Roman"/>
          <w:sz w:val="26"/>
          <w:szCs w:val="26"/>
        </w:rPr>
        <w:t>3</w:t>
      </w:r>
      <w:r w:rsidRPr="002B5305">
        <w:rPr>
          <w:rFonts w:ascii="Times New Roman" w:hAnsi="Times New Roman" w:cs="Times New Roman"/>
          <w:sz w:val="26"/>
          <w:szCs w:val="26"/>
        </w:rPr>
        <w:t>. После принятия Положения (или изменений и дополнений отдельных пунктов</w:t>
      </w:r>
      <w:r w:rsidR="00DC1C92" w:rsidRPr="002B5305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и разделов) в новой редакции предыдущая редакция автоматически утрачивает</w:t>
      </w:r>
      <w:r w:rsidR="00DC1C92" w:rsidRPr="002B5305">
        <w:rPr>
          <w:rFonts w:ascii="Times New Roman" w:hAnsi="Times New Roman" w:cs="Times New Roman"/>
          <w:sz w:val="26"/>
          <w:szCs w:val="26"/>
        </w:rPr>
        <w:t xml:space="preserve"> </w:t>
      </w:r>
      <w:r w:rsidRPr="002B5305">
        <w:rPr>
          <w:rFonts w:ascii="Times New Roman" w:hAnsi="Times New Roman" w:cs="Times New Roman"/>
          <w:sz w:val="26"/>
          <w:szCs w:val="26"/>
        </w:rPr>
        <w:t>силу</w:t>
      </w:r>
      <w:r w:rsidR="00DC1C92" w:rsidRPr="002B5305">
        <w:rPr>
          <w:rFonts w:ascii="Times New Roman" w:hAnsi="Times New Roman" w:cs="Times New Roman"/>
          <w:sz w:val="26"/>
          <w:szCs w:val="26"/>
        </w:rPr>
        <w:t>.</w:t>
      </w:r>
    </w:p>
    <w:p w:rsidR="00AE743F" w:rsidRDefault="00AE743F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2CA" w:rsidRDefault="00B912CA" w:rsidP="002B5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0FBE" w:rsidRPr="00F40FBE" w:rsidRDefault="00F40FBE" w:rsidP="00642FEC">
      <w:pPr>
        <w:rPr>
          <w:rFonts w:ascii="Times New Roman" w:hAnsi="Times New Roman" w:cs="Times New Roman"/>
          <w:sz w:val="26"/>
          <w:szCs w:val="26"/>
        </w:rPr>
      </w:pPr>
    </w:p>
    <w:p w:rsidR="00B912CA" w:rsidRDefault="00857387" w:rsidP="00B912C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F40FBE" w:rsidRDefault="00F40FBE" w:rsidP="00B912C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40FBE" w:rsidRDefault="00857387" w:rsidP="00B912C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183515</wp:posOffset>
            </wp:positionV>
            <wp:extent cx="6783705" cy="958977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705" cy="958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0FBE" w:rsidRDefault="00F40FBE" w:rsidP="00B912C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40FBE" w:rsidRDefault="00F40FBE" w:rsidP="00B912C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40FBE" w:rsidRDefault="00F40FBE" w:rsidP="00B912C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40FBE" w:rsidRDefault="00F40FBE" w:rsidP="00B912C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40FBE" w:rsidRDefault="00F40FBE" w:rsidP="00B912C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40FBE" w:rsidRDefault="00F40FBE" w:rsidP="00B912C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40FBE" w:rsidRDefault="00F40FBE" w:rsidP="00B912C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40FBE" w:rsidRDefault="00F40FBE" w:rsidP="00B912C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40FBE" w:rsidRDefault="00F40FBE" w:rsidP="00B912C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40FBE" w:rsidRDefault="00F40FBE" w:rsidP="00B912C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40FBE" w:rsidRDefault="00F40FBE" w:rsidP="00B912CA">
      <w:pPr>
        <w:jc w:val="right"/>
        <w:rPr>
          <w:noProof/>
        </w:rPr>
      </w:pPr>
    </w:p>
    <w:p w:rsidR="00FA50F1" w:rsidRPr="00FA50F1" w:rsidRDefault="00FA50F1" w:rsidP="00FA50F1">
      <w:pPr>
        <w:tabs>
          <w:tab w:val="left" w:pos="365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A50F1" w:rsidRDefault="00FA50F1" w:rsidP="00FA50F1">
      <w:pPr>
        <w:tabs>
          <w:tab w:val="left" w:pos="3652"/>
        </w:tabs>
        <w:rPr>
          <w:rFonts w:ascii="Times New Roman" w:hAnsi="Times New Roman" w:cs="Times New Roman"/>
          <w:sz w:val="26"/>
          <w:szCs w:val="26"/>
        </w:rPr>
      </w:pPr>
    </w:p>
    <w:p w:rsidR="0008189C" w:rsidRDefault="0008189C" w:rsidP="00FA50F1">
      <w:pPr>
        <w:tabs>
          <w:tab w:val="left" w:pos="3652"/>
        </w:tabs>
        <w:rPr>
          <w:rFonts w:ascii="Times New Roman" w:hAnsi="Times New Roman" w:cs="Times New Roman"/>
          <w:sz w:val="26"/>
          <w:szCs w:val="26"/>
        </w:rPr>
      </w:pPr>
    </w:p>
    <w:p w:rsidR="0008189C" w:rsidRDefault="0008189C" w:rsidP="00FA50F1">
      <w:pPr>
        <w:tabs>
          <w:tab w:val="left" w:pos="3652"/>
        </w:tabs>
        <w:rPr>
          <w:rFonts w:ascii="Times New Roman" w:hAnsi="Times New Roman" w:cs="Times New Roman"/>
          <w:sz w:val="26"/>
          <w:szCs w:val="26"/>
        </w:rPr>
      </w:pPr>
    </w:p>
    <w:p w:rsidR="0008189C" w:rsidRDefault="0008189C" w:rsidP="00FA50F1">
      <w:pPr>
        <w:tabs>
          <w:tab w:val="left" w:pos="3652"/>
        </w:tabs>
        <w:rPr>
          <w:rFonts w:ascii="Times New Roman" w:hAnsi="Times New Roman" w:cs="Times New Roman"/>
          <w:sz w:val="26"/>
          <w:szCs w:val="26"/>
        </w:rPr>
      </w:pPr>
    </w:p>
    <w:p w:rsidR="0008189C" w:rsidRDefault="0008189C" w:rsidP="00FA50F1">
      <w:pPr>
        <w:tabs>
          <w:tab w:val="left" w:pos="3652"/>
        </w:tabs>
        <w:rPr>
          <w:rFonts w:ascii="Times New Roman" w:hAnsi="Times New Roman" w:cs="Times New Roman"/>
          <w:sz w:val="26"/>
          <w:szCs w:val="26"/>
        </w:rPr>
      </w:pPr>
    </w:p>
    <w:p w:rsidR="0008189C" w:rsidRDefault="0008189C" w:rsidP="00FA50F1">
      <w:pPr>
        <w:tabs>
          <w:tab w:val="left" w:pos="3652"/>
        </w:tabs>
        <w:rPr>
          <w:rFonts w:ascii="Times New Roman" w:hAnsi="Times New Roman" w:cs="Times New Roman"/>
          <w:sz w:val="26"/>
          <w:szCs w:val="26"/>
        </w:rPr>
      </w:pPr>
    </w:p>
    <w:p w:rsidR="0008189C" w:rsidRDefault="0008189C" w:rsidP="00185874">
      <w:pPr>
        <w:tabs>
          <w:tab w:val="left" w:pos="3652"/>
        </w:tabs>
        <w:ind w:left="-426"/>
        <w:rPr>
          <w:rFonts w:ascii="Times New Roman" w:hAnsi="Times New Roman" w:cs="Times New Roman"/>
          <w:sz w:val="26"/>
          <w:szCs w:val="26"/>
        </w:rPr>
      </w:pPr>
    </w:p>
    <w:p w:rsidR="00185874" w:rsidRPr="00185874" w:rsidRDefault="00185874" w:rsidP="00185874">
      <w:pPr>
        <w:rPr>
          <w:rFonts w:ascii="Times New Roman" w:hAnsi="Times New Roman" w:cs="Times New Roman"/>
          <w:sz w:val="26"/>
          <w:szCs w:val="26"/>
        </w:rPr>
      </w:pPr>
    </w:p>
    <w:p w:rsidR="00185874" w:rsidRPr="00185874" w:rsidRDefault="00185874" w:rsidP="00185874">
      <w:pPr>
        <w:rPr>
          <w:rFonts w:ascii="Times New Roman" w:hAnsi="Times New Roman" w:cs="Times New Roman"/>
          <w:sz w:val="26"/>
          <w:szCs w:val="26"/>
        </w:rPr>
      </w:pPr>
    </w:p>
    <w:p w:rsidR="00185874" w:rsidRPr="00185874" w:rsidRDefault="00185874" w:rsidP="00185874">
      <w:pPr>
        <w:rPr>
          <w:rFonts w:ascii="Times New Roman" w:hAnsi="Times New Roman" w:cs="Times New Roman"/>
          <w:sz w:val="26"/>
          <w:szCs w:val="26"/>
        </w:rPr>
      </w:pPr>
    </w:p>
    <w:p w:rsidR="00185874" w:rsidRPr="00185874" w:rsidRDefault="00185874" w:rsidP="00185874">
      <w:pPr>
        <w:rPr>
          <w:rFonts w:ascii="Times New Roman" w:hAnsi="Times New Roman" w:cs="Times New Roman"/>
          <w:sz w:val="26"/>
          <w:szCs w:val="26"/>
        </w:rPr>
      </w:pPr>
    </w:p>
    <w:p w:rsidR="00185874" w:rsidRPr="00185874" w:rsidRDefault="00185874" w:rsidP="00185874">
      <w:pPr>
        <w:rPr>
          <w:rFonts w:ascii="Times New Roman" w:hAnsi="Times New Roman" w:cs="Times New Roman"/>
          <w:sz w:val="26"/>
          <w:szCs w:val="26"/>
        </w:rPr>
      </w:pPr>
    </w:p>
    <w:p w:rsidR="00185874" w:rsidRPr="00185874" w:rsidRDefault="00185874" w:rsidP="00185874">
      <w:pPr>
        <w:rPr>
          <w:rFonts w:ascii="Times New Roman" w:hAnsi="Times New Roman" w:cs="Times New Roman"/>
          <w:sz w:val="26"/>
          <w:szCs w:val="26"/>
        </w:rPr>
      </w:pPr>
    </w:p>
    <w:p w:rsidR="00185874" w:rsidRPr="00185874" w:rsidRDefault="00185874" w:rsidP="00185874">
      <w:pPr>
        <w:rPr>
          <w:rFonts w:ascii="Times New Roman" w:hAnsi="Times New Roman" w:cs="Times New Roman"/>
          <w:sz w:val="26"/>
          <w:szCs w:val="26"/>
        </w:rPr>
      </w:pPr>
    </w:p>
    <w:p w:rsidR="00185874" w:rsidRPr="00185874" w:rsidRDefault="00185874" w:rsidP="00185874">
      <w:pPr>
        <w:rPr>
          <w:rFonts w:ascii="Times New Roman" w:hAnsi="Times New Roman" w:cs="Times New Roman"/>
          <w:sz w:val="26"/>
          <w:szCs w:val="26"/>
        </w:rPr>
      </w:pPr>
    </w:p>
    <w:p w:rsidR="00185874" w:rsidRPr="00185874" w:rsidRDefault="00185874" w:rsidP="00185874">
      <w:pPr>
        <w:rPr>
          <w:rFonts w:ascii="Times New Roman" w:hAnsi="Times New Roman" w:cs="Times New Roman"/>
          <w:sz w:val="26"/>
          <w:szCs w:val="26"/>
        </w:rPr>
      </w:pPr>
    </w:p>
    <w:p w:rsidR="00185874" w:rsidRPr="00185874" w:rsidRDefault="00185874" w:rsidP="00185874">
      <w:pPr>
        <w:rPr>
          <w:rFonts w:ascii="Times New Roman" w:hAnsi="Times New Roman" w:cs="Times New Roman"/>
          <w:sz w:val="26"/>
          <w:szCs w:val="26"/>
        </w:rPr>
      </w:pPr>
    </w:p>
    <w:p w:rsidR="00185874" w:rsidRPr="00185874" w:rsidRDefault="00185874" w:rsidP="00185874">
      <w:pPr>
        <w:rPr>
          <w:rFonts w:ascii="Times New Roman" w:hAnsi="Times New Roman" w:cs="Times New Roman"/>
          <w:sz w:val="26"/>
          <w:szCs w:val="26"/>
        </w:rPr>
      </w:pPr>
    </w:p>
    <w:p w:rsidR="00185874" w:rsidRPr="00185874" w:rsidRDefault="00185874" w:rsidP="00185874">
      <w:pPr>
        <w:rPr>
          <w:rFonts w:ascii="Times New Roman" w:hAnsi="Times New Roman" w:cs="Times New Roman"/>
          <w:sz w:val="26"/>
          <w:szCs w:val="26"/>
        </w:rPr>
      </w:pPr>
    </w:p>
    <w:p w:rsidR="00185874" w:rsidRPr="00185874" w:rsidRDefault="00185874" w:rsidP="00185874">
      <w:pPr>
        <w:rPr>
          <w:rFonts w:ascii="Times New Roman" w:hAnsi="Times New Roman" w:cs="Times New Roman"/>
          <w:sz w:val="26"/>
          <w:szCs w:val="26"/>
        </w:rPr>
      </w:pPr>
    </w:p>
    <w:p w:rsidR="00185874" w:rsidRPr="00185874" w:rsidRDefault="00185874" w:rsidP="00185874">
      <w:pPr>
        <w:rPr>
          <w:rFonts w:ascii="Times New Roman" w:hAnsi="Times New Roman" w:cs="Times New Roman"/>
          <w:sz w:val="26"/>
          <w:szCs w:val="26"/>
        </w:rPr>
      </w:pPr>
    </w:p>
    <w:p w:rsidR="00185874" w:rsidRPr="00185874" w:rsidRDefault="00185874" w:rsidP="00185874">
      <w:pPr>
        <w:rPr>
          <w:rFonts w:ascii="Times New Roman" w:hAnsi="Times New Roman" w:cs="Times New Roman"/>
          <w:sz w:val="26"/>
          <w:szCs w:val="26"/>
        </w:rPr>
      </w:pPr>
    </w:p>
    <w:p w:rsidR="00185874" w:rsidRPr="00185874" w:rsidRDefault="00185874" w:rsidP="00185874">
      <w:pPr>
        <w:rPr>
          <w:rFonts w:ascii="Times New Roman" w:hAnsi="Times New Roman" w:cs="Times New Roman"/>
          <w:sz w:val="26"/>
          <w:szCs w:val="26"/>
        </w:rPr>
      </w:pPr>
    </w:p>
    <w:p w:rsidR="00185874" w:rsidRPr="00185874" w:rsidRDefault="00185874" w:rsidP="00185874">
      <w:pPr>
        <w:rPr>
          <w:rFonts w:ascii="Times New Roman" w:hAnsi="Times New Roman" w:cs="Times New Roman"/>
          <w:sz w:val="26"/>
          <w:szCs w:val="26"/>
        </w:rPr>
      </w:pPr>
    </w:p>
    <w:p w:rsidR="00185874" w:rsidRPr="00185874" w:rsidRDefault="00185874" w:rsidP="00185874">
      <w:pPr>
        <w:rPr>
          <w:rFonts w:ascii="Times New Roman" w:hAnsi="Times New Roman" w:cs="Times New Roman"/>
          <w:sz w:val="26"/>
          <w:szCs w:val="26"/>
        </w:rPr>
      </w:pPr>
    </w:p>
    <w:p w:rsidR="00185874" w:rsidRPr="00185874" w:rsidRDefault="00185874" w:rsidP="00185874">
      <w:pPr>
        <w:rPr>
          <w:rFonts w:ascii="Times New Roman" w:hAnsi="Times New Roman" w:cs="Times New Roman"/>
          <w:sz w:val="26"/>
          <w:szCs w:val="26"/>
        </w:rPr>
      </w:pPr>
    </w:p>
    <w:p w:rsidR="00185874" w:rsidRPr="00185874" w:rsidRDefault="00185874" w:rsidP="00185874">
      <w:pPr>
        <w:rPr>
          <w:rFonts w:ascii="Times New Roman" w:hAnsi="Times New Roman" w:cs="Times New Roman"/>
          <w:sz w:val="26"/>
          <w:szCs w:val="26"/>
        </w:rPr>
      </w:pPr>
    </w:p>
    <w:p w:rsidR="00185874" w:rsidRPr="00185874" w:rsidRDefault="00185874" w:rsidP="00185874">
      <w:pPr>
        <w:rPr>
          <w:rFonts w:ascii="Times New Roman" w:hAnsi="Times New Roman" w:cs="Times New Roman"/>
          <w:sz w:val="26"/>
          <w:szCs w:val="26"/>
        </w:rPr>
      </w:pPr>
    </w:p>
    <w:p w:rsidR="00185874" w:rsidRPr="00185874" w:rsidRDefault="00185874" w:rsidP="00185874">
      <w:pPr>
        <w:rPr>
          <w:rFonts w:ascii="Times New Roman" w:hAnsi="Times New Roman" w:cs="Times New Roman"/>
          <w:sz w:val="26"/>
          <w:szCs w:val="26"/>
        </w:rPr>
      </w:pPr>
    </w:p>
    <w:p w:rsidR="00185874" w:rsidRPr="00185874" w:rsidRDefault="00185874" w:rsidP="00185874">
      <w:pPr>
        <w:rPr>
          <w:rFonts w:ascii="Times New Roman" w:hAnsi="Times New Roman" w:cs="Times New Roman"/>
          <w:sz w:val="26"/>
          <w:szCs w:val="26"/>
        </w:rPr>
      </w:pPr>
    </w:p>
    <w:p w:rsidR="00185874" w:rsidRPr="00185874" w:rsidRDefault="00185874" w:rsidP="00185874">
      <w:pPr>
        <w:rPr>
          <w:rFonts w:ascii="Times New Roman" w:hAnsi="Times New Roman" w:cs="Times New Roman"/>
          <w:sz w:val="26"/>
          <w:szCs w:val="26"/>
        </w:rPr>
      </w:pPr>
    </w:p>
    <w:p w:rsidR="00185874" w:rsidRPr="00185874" w:rsidRDefault="00185874" w:rsidP="00185874">
      <w:pPr>
        <w:rPr>
          <w:rFonts w:ascii="Times New Roman" w:hAnsi="Times New Roman" w:cs="Times New Roman"/>
          <w:sz w:val="26"/>
          <w:szCs w:val="26"/>
        </w:rPr>
      </w:pPr>
    </w:p>
    <w:p w:rsidR="00185874" w:rsidRDefault="00857387" w:rsidP="0018587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Приложение 2</w:t>
      </w:r>
    </w:p>
    <w:p w:rsidR="0054083D" w:rsidRPr="00857387" w:rsidRDefault="0054083D" w:rsidP="00F40FB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4083D" w:rsidRDefault="0054083D" w:rsidP="0054083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4083D" w:rsidRPr="008E75F6" w:rsidRDefault="0054083D" w:rsidP="0054083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75F6">
        <w:rPr>
          <w:rFonts w:ascii="Times New Roman" w:hAnsi="Times New Roman" w:cs="Times New Roman"/>
          <w:b/>
          <w:bCs/>
          <w:sz w:val="26"/>
          <w:szCs w:val="26"/>
        </w:rPr>
        <w:t>Памятка</w:t>
      </w:r>
    </w:p>
    <w:p w:rsidR="0054083D" w:rsidRPr="008E75F6" w:rsidRDefault="0054083D" w:rsidP="0054083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75F6">
        <w:rPr>
          <w:rFonts w:ascii="Times New Roman" w:hAnsi="Times New Roman" w:cs="Times New Roman"/>
          <w:b/>
          <w:bCs/>
          <w:sz w:val="26"/>
          <w:szCs w:val="26"/>
        </w:rPr>
        <w:t>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</w:t>
      </w:r>
    </w:p>
    <w:p w:rsidR="0054083D" w:rsidRDefault="0054083D" w:rsidP="0054083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4083D" w:rsidRDefault="0054083D" w:rsidP="0054083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4083D" w:rsidRDefault="0054083D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54083D" w:rsidRDefault="0054083D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Максимальное сокращение времени контакта с устройствами мобильной св</w:t>
      </w:r>
      <w:r w:rsidR="005A1F4D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зи.</w:t>
      </w:r>
    </w:p>
    <w:p w:rsidR="005A1F4D" w:rsidRDefault="005A1F4D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Максимальное удаление устройств мобильной связи от головы в момент </w:t>
      </w:r>
      <w:r w:rsidR="008E75F6">
        <w:rPr>
          <w:rFonts w:ascii="Times New Roman" w:hAnsi="Times New Roman" w:cs="Times New Roman"/>
          <w:sz w:val="26"/>
          <w:szCs w:val="26"/>
        </w:rPr>
        <w:t>соединения</w:t>
      </w:r>
      <w:r>
        <w:rPr>
          <w:rFonts w:ascii="Times New Roman" w:hAnsi="Times New Roman" w:cs="Times New Roman"/>
          <w:sz w:val="26"/>
          <w:szCs w:val="26"/>
        </w:rPr>
        <w:t xml:space="preserve"> разговора (с использованием громкой связи и гарнитуры).</w:t>
      </w:r>
    </w:p>
    <w:p w:rsidR="005A1F4D" w:rsidRDefault="005A1F4D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8E75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Максимальное ограничение звонков с устройств мобильной связи в условиях неустойчивого приема сигнала мобильной связи (</w:t>
      </w:r>
      <w:r w:rsidR="008E75F6">
        <w:rPr>
          <w:rFonts w:ascii="Times New Roman" w:hAnsi="Times New Roman" w:cs="Times New Roman"/>
          <w:sz w:val="26"/>
          <w:szCs w:val="26"/>
        </w:rPr>
        <w:t>автобус, поезд, автомобиль</w:t>
      </w:r>
      <w:r>
        <w:rPr>
          <w:rFonts w:ascii="Times New Roman" w:hAnsi="Times New Roman" w:cs="Times New Roman"/>
          <w:sz w:val="26"/>
          <w:szCs w:val="26"/>
        </w:rPr>
        <w:t>)</w:t>
      </w:r>
      <w:r w:rsidR="008E75F6">
        <w:rPr>
          <w:rFonts w:ascii="Times New Roman" w:hAnsi="Times New Roman" w:cs="Times New Roman"/>
          <w:sz w:val="26"/>
          <w:szCs w:val="26"/>
        </w:rPr>
        <w:t>.</w:t>
      </w:r>
    </w:p>
    <w:p w:rsidR="008E75F6" w:rsidRDefault="008E75F6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Размещение устройств мобильной связи на ночь на расстоянии более 2 метров от головы.</w:t>
      </w:r>
    </w:p>
    <w:p w:rsidR="00947669" w:rsidRDefault="00947669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7669" w:rsidRDefault="00947669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7669" w:rsidRDefault="00947669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7669" w:rsidRDefault="00947669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7669" w:rsidRDefault="00947669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7669" w:rsidRDefault="00947669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7669" w:rsidRDefault="00947669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7669" w:rsidRDefault="00947669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7669" w:rsidRDefault="00947669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7669" w:rsidRDefault="00947669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7669" w:rsidRDefault="00947669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7669" w:rsidRDefault="00947669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7669" w:rsidRDefault="00947669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7669" w:rsidRDefault="00947669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7669" w:rsidRDefault="00947669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7669" w:rsidRDefault="00947669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7669" w:rsidRDefault="00947669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7669" w:rsidRDefault="00947669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7669" w:rsidRDefault="00947669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7669" w:rsidRDefault="00947669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7669" w:rsidRDefault="00947669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7669" w:rsidRDefault="00947669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7669" w:rsidRDefault="00947669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7669" w:rsidRDefault="00947669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7669" w:rsidRDefault="00947669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7669" w:rsidRDefault="00947669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7669" w:rsidRDefault="00947669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7669" w:rsidRDefault="00947669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D3A84" w:rsidRDefault="00857387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Приложение 3</w:t>
      </w:r>
    </w:p>
    <w:p w:rsidR="00947669" w:rsidRPr="00857387" w:rsidRDefault="00947669" w:rsidP="00947669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947669" w:rsidRDefault="00947669" w:rsidP="00947669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947669" w:rsidRPr="00947669" w:rsidRDefault="00947669" w:rsidP="00947669"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7669">
        <w:rPr>
          <w:rFonts w:ascii="Times New Roman" w:hAnsi="Times New Roman" w:cs="Times New Roman"/>
          <w:b/>
          <w:bCs/>
          <w:sz w:val="26"/>
          <w:szCs w:val="26"/>
        </w:rPr>
        <w:t>Лист ознакомления обучающихся с Положением об использовании мобильных телефонов и других средств коммуникации в школе</w:t>
      </w:r>
    </w:p>
    <w:p w:rsidR="00947669" w:rsidRDefault="00947669" w:rsidP="00947669">
      <w:pPr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059" w:type="dxa"/>
        <w:jc w:val="center"/>
        <w:tblLook w:val="04A0"/>
      </w:tblPr>
      <w:tblGrid>
        <w:gridCol w:w="704"/>
        <w:gridCol w:w="5528"/>
        <w:gridCol w:w="1881"/>
        <w:gridCol w:w="1946"/>
      </w:tblGrid>
      <w:tr w:rsidR="00B00484" w:rsidRPr="00B00484" w:rsidTr="00610FDC">
        <w:trPr>
          <w:jc w:val="center"/>
        </w:trPr>
        <w:tc>
          <w:tcPr>
            <w:tcW w:w="704" w:type="dxa"/>
            <w:vAlign w:val="center"/>
          </w:tcPr>
          <w:p w:rsidR="00B00484" w:rsidRPr="00B00484" w:rsidRDefault="00B00484" w:rsidP="00610FDC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004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№ п/п</w:t>
            </w:r>
          </w:p>
        </w:tc>
        <w:tc>
          <w:tcPr>
            <w:tcW w:w="5528" w:type="dxa"/>
            <w:vAlign w:val="center"/>
          </w:tcPr>
          <w:p w:rsidR="00B00484" w:rsidRPr="00B00484" w:rsidRDefault="00B00484" w:rsidP="00610FDC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004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Ф.И.О. обучающегося</w:t>
            </w:r>
          </w:p>
        </w:tc>
        <w:tc>
          <w:tcPr>
            <w:tcW w:w="1881" w:type="dxa"/>
            <w:vAlign w:val="center"/>
          </w:tcPr>
          <w:p w:rsidR="00B00484" w:rsidRPr="00B00484" w:rsidRDefault="00B00484" w:rsidP="00610FDC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004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Дата ознакомления</w:t>
            </w:r>
          </w:p>
        </w:tc>
        <w:tc>
          <w:tcPr>
            <w:tcW w:w="1946" w:type="dxa"/>
            <w:vAlign w:val="center"/>
          </w:tcPr>
          <w:p w:rsidR="00B00484" w:rsidRPr="00B00484" w:rsidRDefault="00B00484" w:rsidP="00610FDC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004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Подпись обучающегося</w:t>
            </w:r>
          </w:p>
        </w:tc>
      </w:tr>
      <w:tr w:rsidR="00B00484" w:rsidRPr="00B00484" w:rsidTr="00B00484">
        <w:trPr>
          <w:jc w:val="center"/>
        </w:trPr>
        <w:tc>
          <w:tcPr>
            <w:tcW w:w="704" w:type="dxa"/>
          </w:tcPr>
          <w:p w:rsidR="00B00484" w:rsidRPr="00B00484" w:rsidRDefault="00B00484" w:rsidP="00B00484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B00484" w:rsidRPr="00B00484" w:rsidTr="00B00484">
        <w:trPr>
          <w:jc w:val="center"/>
        </w:trPr>
        <w:tc>
          <w:tcPr>
            <w:tcW w:w="704" w:type="dxa"/>
          </w:tcPr>
          <w:p w:rsidR="00B00484" w:rsidRPr="00B00484" w:rsidRDefault="00B00484" w:rsidP="00B00484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B00484" w:rsidRPr="00B00484" w:rsidTr="00B00484">
        <w:trPr>
          <w:jc w:val="center"/>
        </w:trPr>
        <w:tc>
          <w:tcPr>
            <w:tcW w:w="704" w:type="dxa"/>
          </w:tcPr>
          <w:p w:rsidR="00B00484" w:rsidRPr="00B00484" w:rsidRDefault="00B00484" w:rsidP="00B00484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5528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B00484" w:rsidRPr="00B00484" w:rsidTr="00B00484">
        <w:trPr>
          <w:jc w:val="center"/>
        </w:trPr>
        <w:tc>
          <w:tcPr>
            <w:tcW w:w="704" w:type="dxa"/>
          </w:tcPr>
          <w:p w:rsidR="00B00484" w:rsidRPr="00B00484" w:rsidRDefault="00B00484" w:rsidP="00B00484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B00484" w:rsidRPr="00B00484" w:rsidTr="00B00484">
        <w:trPr>
          <w:jc w:val="center"/>
        </w:trPr>
        <w:tc>
          <w:tcPr>
            <w:tcW w:w="704" w:type="dxa"/>
          </w:tcPr>
          <w:p w:rsidR="00B00484" w:rsidRPr="00B00484" w:rsidRDefault="00B00484" w:rsidP="00B00484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B00484" w:rsidRPr="00B00484" w:rsidTr="00B00484">
        <w:trPr>
          <w:jc w:val="center"/>
        </w:trPr>
        <w:tc>
          <w:tcPr>
            <w:tcW w:w="704" w:type="dxa"/>
          </w:tcPr>
          <w:p w:rsidR="00B00484" w:rsidRPr="00B00484" w:rsidRDefault="00B00484" w:rsidP="00B00484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5528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B00484" w:rsidRPr="00B00484" w:rsidTr="00B00484">
        <w:trPr>
          <w:jc w:val="center"/>
        </w:trPr>
        <w:tc>
          <w:tcPr>
            <w:tcW w:w="704" w:type="dxa"/>
          </w:tcPr>
          <w:p w:rsidR="00B00484" w:rsidRPr="00B00484" w:rsidRDefault="00B00484" w:rsidP="00B00484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5528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B00484" w:rsidRPr="00B00484" w:rsidTr="00B00484">
        <w:trPr>
          <w:jc w:val="center"/>
        </w:trPr>
        <w:tc>
          <w:tcPr>
            <w:tcW w:w="704" w:type="dxa"/>
          </w:tcPr>
          <w:p w:rsidR="00B00484" w:rsidRDefault="00B00484" w:rsidP="00B00484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5528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B00484" w:rsidRPr="00B00484" w:rsidTr="00B00484">
        <w:trPr>
          <w:jc w:val="center"/>
        </w:trPr>
        <w:tc>
          <w:tcPr>
            <w:tcW w:w="704" w:type="dxa"/>
          </w:tcPr>
          <w:p w:rsidR="00B00484" w:rsidRDefault="00B00484" w:rsidP="00B00484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</w:p>
        </w:tc>
        <w:tc>
          <w:tcPr>
            <w:tcW w:w="5528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B00484" w:rsidRPr="00B00484" w:rsidTr="00B00484">
        <w:trPr>
          <w:jc w:val="center"/>
        </w:trPr>
        <w:tc>
          <w:tcPr>
            <w:tcW w:w="704" w:type="dxa"/>
          </w:tcPr>
          <w:p w:rsidR="00B00484" w:rsidRDefault="00B00484" w:rsidP="00B00484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5528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B00484" w:rsidRPr="00B00484" w:rsidTr="00B00484">
        <w:trPr>
          <w:jc w:val="center"/>
        </w:trPr>
        <w:tc>
          <w:tcPr>
            <w:tcW w:w="704" w:type="dxa"/>
          </w:tcPr>
          <w:p w:rsidR="00B00484" w:rsidRDefault="00B00484" w:rsidP="00B00484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5528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B00484" w:rsidRPr="00B00484" w:rsidTr="00B00484">
        <w:trPr>
          <w:jc w:val="center"/>
        </w:trPr>
        <w:tc>
          <w:tcPr>
            <w:tcW w:w="704" w:type="dxa"/>
          </w:tcPr>
          <w:p w:rsidR="00B00484" w:rsidRDefault="00B00484" w:rsidP="00B00484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12</w:t>
            </w:r>
          </w:p>
        </w:tc>
        <w:tc>
          <w:tcPr>
            <w:tcW w:w="5528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B00484" w:rsidRPr="00B00484" w:rsidTr="00B00484">
        <w:trPr>
          <w:jc w:val="center"/>
        </w:trPr>
        <w:tc>
          <w:tcPr>
            <w:tcW w:w="704" w:type="dxa"/>
          </w:tcPr>
          <w:p w:rsidR="00B00484" w:rsidRDefault="00B00484" w:rsidP="00B00484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5528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B00484" w:rsidRPr="00B00484" w:rsidTr="00B00484">
        <w:trPr>
          <w:jc w:val="center"/>
        </w:trPr>
        <w:tc>
          <w:tcPr>
            <w:tcW w:w="704" w:type="dxa"/>
          </w:tcPr>
          <w:p w:rsidR="00B00484" w:rsidRDefault="00B00484" w:rsidP="00B00484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5528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B00484" w:rsidRPr="00B00484" w:rsidTr="00B00484">
        <w:trPr>
          <w:jc w:val="center"/>
        </w:trPr>
        <w:tc>
          <w:tcPr>
            <w:tcW w:w="704" w:type="dxa"/>
          </w:tcPr>
          <w:p w:rsidR="00B00484" w:rsidRDefault="00B00484" w:rsidP="00B00484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15</w:t>
            </w:r>
          </w:p>
        </w:tc>
        <w:tc>
          <w:tcPr>
            <w:tcW w:w="5528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B00484" w:rsidRPr="00B00484" w:rsidTr="00B00484">
        <w:trPr>
          <w:jc w:val="center"/>
        </w:trPr>
        <w:tc>
          <w:tcPr>
            <w:tcW w:w="704" w:type="dxa"/>
          </w:tcPr>
          <w:p w:rsidR="00B00484" w:rsidRDefault="00B00484" w:rsidP="00B00484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16</w:t>
            </w:r>
          </w:p>
        </w:tc>
        <w:tc>
          <w:tcPr>
            <w:tcW w:w="5528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B00484" w:rsidRPr="00B00484" w:rsidTr="00B00484">
        <w:trPr>
          <w:jc w:val="center"/>
        </w:trPr>
        <w:tc>
          <w:tcPr>
            <w:tcW w:w="704" w:type="dxa"/>
          </w:tcPr>
          <w:p w:rsidR="00B00484" w:rsidRDefault="00B00484" w:rsidP="00B00484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17</w:t>
            </w:r>
          </w:p>
        </w:tc>
        <w:tc>
          <w:tcPr>
            <w:tcW w:w="5528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B00484" w:rsidRPr="00B00484" w:rsidTr="00B00484">
        <w:trPr>
          <w:jc w:val="center"/>
        </w:trPr>
        <w:tc>
          <w:tcPr>
            <w:tcW w:w="704" w:type="dxa"/>
          </w:tcPr>
          <w:p w:rsidR="00B00484" w:rsidRDefault="00B00484" w:rsidP="00B00484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18</w:t>
            </w:r>
          </w:p>
        </w:tc>
        <w:tc>
          <w:tcPr>
            <w:tcW w:w="5528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B00484" w:rsidRPr="00B00484" w:rsidTr="00B00484">
        <w:trPr>
          <w:jc w:val="center"/>
        </w:trPr>
        <w:tc>
          <w:tcPr>
            <w:tcW w:w="704" w:type="dxa"/>
          </w:tcPr>
          <w:p w:rsidR="00B00484" w:rsidRDefault="00B00484" w:rsidP="00B00484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19</w:t>
            </w:r>
          </w:p>
        </w:tc>
        <w:tc>
          <w:tcPr>
            <w:tcW w:w="5528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B00484" w:rsidRPr="00B00484" w:rsidTr="00B00484">
        <w:trPr>
          <w:jc w:val="center"/>
        </w:trPr>
        <w:tc>
          <w:tcPr>
            <w:tcW w:w="704" w:type="dxa"/>
          </w:tcPr>
          <w:p w:rsidR="00B00484" w:rsidRDefault="00B00484" w:rsidP="00B00484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</w:t>
            </w:r>
          </w:p>
        </w:tc>
        <w:tc>
          <w:tcPr>
            <w:tcW w:w="5528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</w:tcPr>
          <w:p w:rsidR="00B00484" w:rsidRPr="00B00484" w:rsidRDefault="00B00484" w:rsidP="0094766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:rsidR="00947669" w:rsidRDefault="00947669" w:rsidP="00947669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E75F6" w:rsidRDefault="008E75F6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4083D" w:rsidRDefault="0054083D" w:rsidP="005408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4083D" w:rsidRDefault="00B00484" w:rsidP="0054083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r w:rsidR="005330CB">
        <w:rPr>
          <w:rFonts w:ascii="Times New Roman" w:hAnsi="Times New Roman" w:cs="Times New Roman"/>
          <w:sz w:val="26"/>
          <w:szCs w:val="26"/>
        </w:rPr>
        <w:t>____ класса</w:t>
      </w:r>
      <w:r w:rsidR="005330CB">
        <w:rPr>
          <w:rFonts w:ascii="Times New Roman" w:hAnsi="Times New Roman" w:cs="Times New Roman"/>
          <w:sz w:val="26"/>
          <w:szCs w:val="26"/>
        </w:rPr>
        <w:tab/>
      </w:r>
      <w:r w:rsidR="005330CB">
        <w:rPr>
          <w:rFonts w:ascii="Times New Roman" w:hAnsi="Times New Roman" w:cs="Times New Roman"/>
          <w:sz w:val="26"/>
          <w:szCs w:val="26"/>
        </w:rPr>
        <w:tab/>
      </w:r>
      <w:r w:rsidR="005330CB">
        <w:rPr>
          <w:rFonts w:ascii="Times New Roman" w:hAnsi="Times New Roman" w:cs="Times New Roman"/>
          <w:sz w:val="26"/>
          <w:szCs w:val="26"/>
        </w:rPr>
        <w:tab/>
      </w:r>
      <w:r w:rsidR="005330CB">
        <w:rPr>
          <w:rFonts w:ascii="Times New Roman" w:hAnsi="Times New Roman" w:cs="Times New Roman"/>
          <w:sz w:val="26"/>
          <w:szCs w:val="26"/>
        </w:rPr>
        <w:tab/>
        <w:t>____________________________</w:t>
      </w:r>
    </w:p>
    <w:p w:rsidR="0054083D" w:rsidRDefault="0054083D" w:rsidP="0054083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85874" w:rsidRPr="00185874" w:rsidRDefault="00185874" w:rsidP="00185874">
      <w:pPr>
        <w:rPr>
          <w:rFonts w:ascii="Times New Roman" w:hAnsi="Times New Roman" w:cs="Times New Roman"/>
          <w:sz w:val="26"/>
          <w:szCs w:val="26"/>
        </w:rPr>
      </w:pPr>
    </w:p>
    <w:p w:rsidR="00185874" w:rsidRPr="00185874" w:rsidRDefault="00185874" w:rsidP="00185874">
      <w:pPr>
        <w:rPr>
          <w:rFonts w:ascii="Times New Roman" w:hAnsi="Times New Roman" w:cs="Times New Roman"/>
          <w:sz w:val="26"/>
          <w:szCs w:val="26"/>
        </w:rPr>
      </w:pPr>
    </w:p>
    <w:p w:rsidR="00185874" w:rsidRDefault="00185874" w:rsidP="00185874">
      <w:pPr>
        <w:rPr>
          <w:rFonts w:ascii="Times New Roman" w:hAnsi="Times New Roman" w:cs="Times New Roman"/>
          <w:sz w:val="26"/>
          <w:szCs w:val="26"/>
        </w:rPr>
      </w:pPr>
    </w:p>
    <w:p w:rsidR="005330CB" w:rsidRDefault="005330CB" w:rsidP="00185874">
      <w:pPr>
        <w:rPr>
          <w:rFonts w:ascii="Times New Roman" w:hAnsi="Times New Roman" w:cs="Times New Roman"/>
          <w:sz w:val="26"/>
          <w:szCs w:val="26"/>
        </w:rPr>
      </w:pPr>
    </w:p>
    <w:p w:rsidR="005330CB" w:rsidRDefault="005330CB" w:rsidP="00185874">
      <w:pPr>
        <w:rPr>
          <w:rFonts w:ascii="Times New Roman" w:hAnsi="Times New Roman" w:cs="Times New Roman"/>
          <w:sz w:val="26"/>
          <w:szCs w:val="26"/>
        </w:rPr>
      </w:pPr>
    </w:p>
    <w:p w:rsidR="005330CB" w:rsidRDefault="005330CB" w:rsidP="00185874">
      <w:pPr>
        <w:rPr>
          <w:rFonts w:ascii="Times New Roman" w:hAnsi="Times New Roman" w:cs="Times New Roman"/>
          <w:sz w:val="26"/>
          <w:szCs w:val="26"/>
        </w:rPr>
      </w:pPr>
    </w:p>
    <w:p w:rsidR="005330CB" w:rsidRDefault="005330CB" w:rsidP="00185874">
      <w:pPr>
        <w:rPr>
          <w:rFonts w:ascii="Times New Roman" w:hAnsi="Times New Roman" w:cs="Times New Roman"/>
          <w:sz w:val="26"/>
          <w:szCs w:val="26"/>
        </w:rPr>
      </w:pPr>
    </w:p>
    <w:p w:rsidR="005330CB" w:rsidRDefault="005330CB" w:rsidP="00185874">
      <w:pPr>
        <w:rPr>
          <w:rFonts w:ascii="Times New Roman" w:hAnsi="Times New Roman" w:cs="Times New Roman"/>
          <w:sz w:val="26"/>
          <w:szCs w:val="26"/>
        </w:rPr>
      </w:pPr>
    </w:p>
    <w:p w:rsidR="005330CB" w:rsidRDefault="005330CB" w:rsidP="00185874">
      <w:pPr>
        <w:rPr>
          <w:rFonts w:ascii="Times New Roman" w:hAnsi="Times New Roman" w:cs="Times New Roman"/>
          <w:sz w:val="26"/>
          <w:szCs w:val="26"/>
        </w:rPr>
      </w:pPr>
    </w:p>
    <w:p w:rsidR="005330CB" w:rsidRDefault="005330CB" w:rsidP="00185874">
      <w:pPr>
        <w:rPr>
          <w:rFonts w:ascii="Times New Roman" w:hAnsi="Times New Roman" w:cs="Times New Roman"/>
          <w:sz w:val="26"/>
          <w:szCs w:val="26"/>
        </w:rPr>
      </w:pPr>
    </w:p>
    <w:p w:rsidR="005330CB" w:rsidRDefault="005330CB" w:rsidP="00185874">
      <w:pPr>
        <w:rPr>
          <w:rFonts w:ascii="Times New Roman" w:hAnsi="Times New Roman" w:cs="Times New Roman"/>
          <w:sz w:val="26"/>
          <w:szCs w:val="26"/>
        </w:rPr>
      </w:pPr>
    </w:p>
    <w:p w:rsidR="005330CB" w:rsidRDefault="005330CB" w:rsidP="00185874">
      <w:pPr>
        <w:rPr>
          <w:rFonts w:ascii="Times New Roman" w:hAnsi="Times New Roman" w:cs="Times New Roman"/>
          <w:sz w:val="26"/>
          <w:szCs w:val="26"/>
        </w:rPr>
      </w:pPr>
    </w:p>
    <w:p w:rsidR="005330CB" w:rsidRDefault="005330CB" w:rsidP="00185874">
      <w:pPr>
        <w:rPr>
          <w:rFonts w:ascii="Times New Roman" w:hAnsi="Times New Roman" w:cs="Times New Roman"/>
          <w:sz w:val="26"/>
          <w:szCs w:val="26"/>
        </w:rPr>
      </w:pPr>
    </w:p>
    <w:p w:rsidR="005330CB" w:rsidRDefault="00857387" w:rsidP="0018587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Приложение 4</w:t>
      </w:r>
    </w:p>
    <w:p w:rsidR="005330CB" w:rsidRPr="00F40FBE" w:rsidRDefault="005330CB" w:rsidP="005330CB">
      <w:pPr>
        <w:ind w:firstLine="708"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p w:rsidR="005330CB" w:rsidRDefault="005330CB" w:rsidP="005330CB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5330CB" w:rsidRPr="00947669" w:rsidRDefault="005330CB" w:rsidP="005330CB"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7669">
        <w:rPr>
          <w:rFonts w:ascii="Times New Roman" w:hAnsi="Times New Roman" w:cs="Times New Roman"/>
          <w:b/>
          <w:bCs/>
          <w:sz w:val="26"/>
          <w:szCs w:val="26"/>
        </w:rPr>
        <w:t xml:space="preserve">Лист ознакомления </w:t>
      </w:r>
      <w:r>
        <w:rPr>
          <w:rFonts w:ascii="Times New Roman" w:hAnsi="Times New Roman" w:cs="Times New Roman"/>
          <w:b/>
          <w:bCs/>
          <w:sz w:val="26"/>
          <w:szCs w:val="26"/>
        </w:rPr>
        <w:t>родителей (законных представителей)</w:t>
      </w:r>
      <w:r w:rsidRPr="00947669">
        <w:rPr>
          <w:rFonts w:ascii="Times New Roman" w:hAnsi="Times New Roman" w:cs="Times New Roman"/>
          <w:b/>
          <w:bCs/>
          <w:sz w:val="26"/>
          <w:szCs w:val="26"/>
        </w:rPr>
        <w:t xml:space="preserve"> с Положением об использовании мобильных телефонов и других средств коммуникации в школе</w:t>
      </w:r>
    </w:p>
    <w:p w:rsidR="005330CB" w:rsidRDefault="005330CB" w:rsidP="005330CB">
      <w:pPr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059" w:type="dxa"/>
        <w:jc w:val="center"/>
        <w:tblLook w:val="04A0"/>
      </w:tblPr>
      <w:tblGrid>
        <w:gridCol w:w="704"/>
        <w:gridCol w:w="5528"/>
        <w:gridCol w:w="1881"/>
        <w:gridCol w:w="1946"/>
      </w:tblGrid>
      <w:tr w:rsidR="005330CB" w:rsidRPr="00B00484" w:rsidTr="005330CB">
        <w:trPr>
          <w:jc w:val="center"/>
        </w:trPr>
        <w:tc>
          <w:tcPr>
            <w:tcW w:w="704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004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№ п/п</w:t>
            </w:r>
          </w:p>
        </w:tc>
        <w:tc>
          <w:tcPr>
            <w:tcW w:w="5528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004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Ф.И.О.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родиеля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(законного представителя)</w:t>
            </w:r>
          </w:p>
        </w:tc>
        <w:tc>
          <w:tcPr>
            <w:tcW w:w="1881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004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Дата ознакомления</w:t>
            </w:r>
          </w:p>
        </w:tc>
        <w:tc>
          <w:tcPr>
            <w:tcW w:w="1946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004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Подпись обучающегося</w:t>
            </w:r>
          </w:p>
        </w:tc>
      </w:tr>
      <w:tr w:rsidR="005330CB" w:rsidRPr="00B00484" w:rsidTr="005330CB">
        <w:trPr>
          <w:jc w:val="center"/>
        </w:trPr>
        <w:tc>
          <w:tcPr>
            <w:tcW w:w="704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5528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5330CB" w:rsidRPr="00B00484" w:rsidTr="005330CB">
        <w:trPr>
          <w:jc w:val="center"/>
        </w:trPr>
        <w:tc>
          <w:tcPr>
            <w:tcW w:w="704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5528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5330CB" w:rsidRPr="00B00484" w:rsidTr="005330CB">
        <w:trPr>
          <w:jc w:val="center"/>
        </w:trPr>
        <w:tc>
          <w:tcPr>
            <w:tcW w:w="704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5528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5330CB" w:rsidRPr="00B00484" w:rsidTr="005330CB">
        <w:trPr>
          <w:jc w:val="center"/>
        </w:trPr>
        <w:tc>
          <w:tcPr>
            <w:tcW w:w="704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5528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5330CB" w:rsidRPr="00B00484" w:rsidTr="005330CB">
        <w:trPr>
          <w:jc w:val="center"/>
        </w:trPr>
        <w:tc>
          <w:tcPr>
            <w:tcW w:w="704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5528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5330CB" w:rsidRPr="00B00484" w:rsidTr="005330CB">
        <w:trPr>
          <w:jc w:val="center"/>
        </w:trPr>
        <w:tc>
          <w:tcPr>
            <w:tcW w:w="704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5528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5330CB" w:rsidRPr="00B00484" w:rsidTr="005330CB">
        <w:trPr>
          <w:jc w:val="center"/>
        </w:trPr>
        <w:tc>
          <w:tcPr>
            <w:tcW w:w="704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5528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5330CB" w:rsidRPr="00B00484" w:rsidTr="005330CB">
        <w:trPr>
          <w:jc w:val="center"/>
        </w:trPr>
        <w:tc>
          <w:tcPr>
            <w:tcW w:w="704" w:type="dxa"/>
            <w:vAlign w:val="center"/>
          </w:tcPr>
          <w:p w:rsidR="005330CB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5528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5330CB" w:rsidRPr="00B00484" w:rsidTr="005330CB">
        <w:trPr>
          <w:jc w:val="center"/>
        </w:trPr>
        <w:tc>
          <w:tcPr>
            <w:tcW w:w="704" w:type="dxa"/>
            <w:vAlign w:val="center"/>
          </w:tcPr>
          <w:p w:rsidR="005330CB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</w:p>
        </w:tc>
        <w:tc>
          <w:tcPr>
            <w:tcW w:w="5528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5330CB" w:rsidRPr="00B00484" w:rsidTr="005330CB">
        <w:trPr>
          <w:jc w:val="center"/>
        </w:trPr>
        <w:tc>
          <w:tcPr>
            <w:tcW w:w="704" w:type="dxa"/>
            <w:vAlign w:val="center"/>
          </w:tcPr>
          <w:p w:rsidR="005330CB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5528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5330CB" w:rsidRPr="00B00484" w:rsidTr="005330CB">
        <w:trPr>
          <w:jc w:val="center"/>
        </w:trPr>
        <w:tc>
          <w:tcPr>
            <w:tcW w:w="704" w:type="dxa"/>
            <w:vAlign w:val="center"/>
          </w:tcPr>
          <w:p w:rsidR="005330CB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5528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5330CB" w:rsidRPr="00B00484" w:rsidTr="005330CB">
        <w:trPr>
          <w:jc w:val="center"/>
        </w:trPr>
        <w:tc>
          <w:tcPr>
            <w:tcW w:w="704" w:type="dxa"/>
            <w:vAlign w:val="center"/>
          </w:tcPr>
          <w:p w:rsidR="005330CB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12</w:t>
            </w:r>
          </w:p>
        </w:tc>
        <w:tc>
          <w:tcPr>
            <w:tcW w:w="5528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5330CB" w:rsidRPr="00B00484" w:rsidTr="005330CB">
        <w:trPr>
          <w:jc w:val="center"/>
        </w:trPr>
        <w:tc>
          <w:tcPr>
            <w:tcW w:w="704" w:type="dxa"/>
            <w:vAlign w:val="center"/>
          </w:tcPr>
          <w:p w:rsidR="005330CB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5528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5330CB" w:rsidRPr="00B00484" w:rsidTr="005330CB">
        <w:trPr>
          <w:jc w:val="center"/>
        </w:trPr>
        <w:tc>
          <w:tcPr>
            <w:tcW w:w="704" w:type="dxa"/>
            <w:vAlign w:val="center"/>
          </w:tcPr>
          <w:p w:rsidR="005330CB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5528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5330CB" w:rsidRPr="00B00484" w:rsidTr="005330CB">
        <w:trPr>
          <w:jc w:val="center"/>
        </w:trPr>
        <w:tc>
          <w:tcPr>
            <w:tcW w:w="704" w:type="dxa"/>
            <w:vAlign w:val="center"/>
          </w:tcPr>
          <w:p w:rsidR="005330CB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15</w:t>
            </w:r>
          </w:p>
        </w:tc>
        <w:tc>
          <w:tcPr>
            <w:tcW w:w="5528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5330CB" w:rsidRPr="00B00484" w:rsidTr="005330CB">
        <w:trPr>
          <w:jc w:val="center"/>
        </w:trPr>
        <w:tc>
          <w:tcPr>
            <w:tcW w:w="704" w:type="dxa"/>
            <w:vAlign w:val="center"/>
          </w:tcPr>
          <w:p w:rsidR="005330CB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16</w:t>
            </w:r>
          </w:p>
        </w:tc>
        <w:tc>
          <w:tcPr>
            <w:tcW w:w="5528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5330CB" w:rsidRPr="00B00484" w:rsidTr="005330CB">
        <w:trPr>
          <w:jc w:val="center"/>
        </w:trPr>
        <w:tc>
          <w:tcPr>
            <w:tcW w:w="704" w:type="dxa"/>
            <w:vAlign w:val="center"/>
          </w:tcPr>
          <w:p w:rsidR="005330CB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17</w:t>
            </w:r>
          </w:p>
        </w:tc>
        <w:tc>
          <w:tcPr>
            <w:tcW w:w="5528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5330CB" w:rsidRPr="00B00484" w:rsidTr="005330CB">
        <w:trPr>
          <w:jc w:val="center"/>
        </w:trPr>
        <w:tc>
          <w:tcPr>
            <w:tcW w:w="704" w:type="dxa"/>
            <w:vAlign w:val="center"/>
          </w:tcPr>
          <w:p w:rsidR="005330CB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18</w:t>
            </w:r>
          </w:p>
        </w:tc>
        <w:tc>
          <w:tcPr>
            <w:tcW w:w="5528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5330CB" w:rsidRPr="00B00484" w:rsidTr="005330CB">
        <w:trPr>
          <w:jc w:val="center"/>
        </w:trPr>
        <w:tc>
          <w:tcPr>
            <w:tcW w:w="704" w:type="dxa"/>
            <w:vAlign w:val="center"/>
          </w:tcPr>
          <w:p w:rsidR="005330CB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19</w:t>
            </w:r>
          </w:p>
        </w:tc>
        <w:tc>
          <w:tcPr>
            <w:tcW w:w="5528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5330CB" w:rsidRPr="00B00484" w:rsidTr="005330CB">
        <w:trPr>
          <w:jc w:val="center"/>
        </w:trPr>
        <w:tc>
          <w:tcPr>
            <w:tcW w:w="704" w:type="dxa"/>
            <w:vAlign w:val="center"/>
          </w:tcPr>
          <w:p w:rsidR="005330CB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</w:t>
            </w:r>
          </w:p>
        </w:tc>
        <w:tc>
          <w:tcPr>
            <w:tcW w:w="5528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81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46" w:type="dxa"/>
            <w:vAlign w:val="center"/>
          </w:tcPr>
          <w:p w:rsidR="005330CB" w:rsidRPr="00B00484" w:rsidRDefault="005330CB" w:rsidP="005330C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:rsidR="005330CB" w:rsidRDefault="005330CB" w:rsidP="005330CB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5330CB" w:rsidRDefault="005330CB" w:rsidP="005330C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330CB" w:rsidRDefault="005330CB" w:rsidP="005330C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330CB" w:rsidRDefault="005330CB" w:rsidP="005330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Классный руководитель ____ класса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____________________________</w:t>
      </w:r>
    </w:p>
    <w:p w:rsidR="005330CB" w:rsidRDefault="005330CB" w:rsidP="005330C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330CB" w:rsidRPr="00185874" w:rsidRDefault="005330CB" w:rsidP="005330CB">
      <w:pPr>
        <w:rPr>
          <w:rFonts w:ascii="Times New Roman" w:hAnsi="Times New Roman" w:cs="Times New Roman"/>
          <w:sz w:val="26"/>
          <w:szCs w:val="26"/>
        </w:rPr>
      </w:pPr>
    </w:p>
    <w:p w:rsidR="005330CB" w:rsidRDefault="005330CB" w:rsidP="00185874">
      <w:pPr>
        <w:rPr>
          <w:rFonts w:ascii="Times New Roman" w:hAnsi="Times New Roman" w:cs="Times New Roman"/>
          <w:sz w:val="26"/>
          <w:szCs w:val="26"/>
        </w:rPr>
      </w:pPr>
    </w:p>
    <w:p w:rsidR="005330CB" w:rsidRPr="00185874" w:rsidRDefault="005330CB" w:rsidP="00185874">
      <w:pPr>
        <w:rPr>
          <w:rFonts w:ascii="Times New Roman" w:hAnsi="Times New Roman" w:cs="Times New Roman"/>
          <w:sz w:val="26"/>
          <w:szCs w:val="26"/>
        </w:rPr>
      </w:pPr>
    </w:p>
    <w:p w:rsidR="00185874" w:rsidRPr="00185874" w:rsidRDefault="00185874" w:rsidP="00185874">
      <w:pPr>
        <w:rPr>
          <w:rFonts w:ascii="Times New Roman" w:hAnsi="Times New Roman" w:cs="Times New Roman"/>
          <w:sz w:val="26"/>
          <w:szCs w:val="26"/>
        </w:rPr>
      </w:pPr>
    </w:p>
    <w:sectPr w:rsidR="00185874" w:rsidRPr="00185874" w:rsidSect="00185874">
      <w:pgSz w:w="11906" w:h="16838"/>
      <w:pgMar w:top="851" w:right="850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00097"/>
    <w:rsid w:val="00062580"/>
    <w:rsid w:val="0008189C"/>
    <w:rsid w:val="000C4322"/>
    <w:rsid w:val="00113BA0"/>
    <w:rsid w:val="00185874"/>
    <w:rsid w:val="001C4FCB"/>
    <w:rsid w:val="0023108E"/>
    <w:rsid w:val="002B5305"/>
    <w:rsid w:val="002D20EA"/>
    <w:rsid w:val="002E1F77"/>
    <w:rsid w:val="00311E66"/>
    <w:rsid w:val="00353F41"/>
    <w:rsid w:val="00372CF1"/>
    <w:rsid w:val="0039464D"/>
    <w:rsid w:val="0045244D"/>
    <w:rsid w:val="004954E3"/>
    <w:rsid w:val="004C0F3E"/>
    <w:rsid w:val="004F7343"/>
    <w:rsid w:val="00523BCD"/>
    <w:rsid w:val="005330CB"/>
    <w:rsid w:val="0054083D"/>
    <w:rsid w:val="005A1F4D"/>
    <w:rsid w:val="00600097"/>
    <w:rsid w:val="00610FDC"/>
    <w:rsid w:val="00642FEC"/>
    <w:rsid w:val="00687945"/>
    <w:rsid w:val="006E71DA"/>
    <w:rsid w:val="00766B43"/>
    <w:rsid w:val="00772DE3"/>
    <w:rsid w:val="00776C3E"/>
    <w:rsid w:val="007C4D6E"/>
    <w:rsid w:val="0081318C"/>
    <w:rsid w:val="00833043"/>
    <w:rsid w:val="00857387"/>
    <w:rsid w:val="008B2428"/>
    <w:rsid w:val="008E75F6"/>
    <w:rsid w:val="00947669"/>
    <w:rsid w:val="00A1409C"/>
    <w:rsid w:val="00AB7290"/>
    <w:rsid w:val="00AE6466"/>
    <w:rsid w:val="00AE743F"/>
    <w:rsid w:val="00B00484"/>
    <w:rsid w:val="00B67600"/>
    <w:rsid w:val="00B912CA"/>
    <w:rsid w:val="00BD2EFB"/>
    <w:rsid w:val="00BE5962"/>
    <w:rsid w:val="00BF130D"/>
    <w:rsid w:val="00C83036"/>
    <w:rsid w:val="00CD522C"/>
    <w:rsid w:val="00CF0620"/>
    <w:rsid w:val="00D41742"/>
    <w:rsid w:val="00D475BC"/>
    <w:rsid w:val="00D565FD"/>
    <w:rsid w:val="00DB1C06"/>
    <w:rsid w:val="00DC1C92"/>
    <w:rsid w:val="00EA1183"/>
    <w:rsid w:val="00EB69A6"/>
    <w:rsid w:val="00EC516F"/>
    <w:rsid w:val="00EE08A7"/>
    <w:rsid w:val="00EF4AFF"/>
    <w:rsid w:val="00F11352"/>
    <w:rsid w:val="00F40FBE"/>
    <w:rsid w:val="00F7703E"/>
    <w:rsid w:val="00FA50F1"/>
    <w:rsid w:val="00FD3A84"/>
    <w:rsid w:val="00FF20CC"/>
    <w:rsid w:val="00FF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97"/>
    <w:pPr>
      <w:spacing w:line="259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B69A6"/>
  </w:style>
  <w:style w:type="paragraph" w:styleId="a3">
    <w:name w:val="No Spacing"/>
    <w:uiPriority w:val="1"/>
    <w:qFormat/>
    <w:rsid w:val="00EB69A6"/>
    <w:rPr>
      <w:rFonts w:ascii="Calibri" w:eastAsia="Calibri" w:hAnsi="Calibri" w:cs="Calibri"/>
      <w:sz w:val="22"/>
      <w:lang w:eastAsia="ru-RU"/>
    </w:rPr>
  </w:style>
  <w:style w:type="table" w:styleId="a4">
    <w:name w:val="Table Grid"/>
    <w:basedOn w:val="a1"/>
    <w:uiPriority w:val="39"/>
    <w:rsid w:val="00231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6311D-A041-4091-BE1C-67DCB53F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9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Наталья Васильевна</cp:lastModifiedBy>
  <cp:revision>7</cp:revision>
  <cp:lastPrinted>2022-09-26T07:29:00Z</cp:lastPrinted>
  <dcterms:created xsi:type="dcterms:W3CDTF">2022-09-22T17:48:00Z</dcterms:created>
  <dcterms:modified xsi:type="dcterms:W3CDTF">2022-09-26T08:12:00Z</dcterms:modified>
</cp:coreProperties>
</file>