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06" w:rsidRPr="000B5406" w:rsidRDefault="000B5406" w:rsidP="000B54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 xml:space="preserve"> «Основная общеобразовательная Дмитриевская школа»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B5406">
        <w:rPr>
          <w:rFonts w:ascii="Times New Roman" w:hAnsi="Times New Roman"/>
          <w:b/>
          <w:bCs/>
          <w:sz w:val="26"/>
          <w:szCs w:val="26"/>
        </w:rPr>
        <w:t>Справк</w:t>
      </w:r>
      <w:r>
        <w:rPr>
          <w:rFonts w:ascii="Times New Roman" w:hAnsi="Times New Roman"/>
          <w:b/>
          <w:bCs/>
          <w:sz w:val="26"/>
          <w:szCs w:val="26"/>
        </w:rPr>
        <w:t xml:space="preserve">а </w:t>
      </w:r>
      <w:r w:rsidRPr="000B5406">
        <w:rPr>
          <w:rFonts w:ascii="Times New Roman" w:hAnsi="Times New Roman"/>
          <w:b/>
          <w:bCs/>
          <w:sz w:val="26"/>
          <w:szCs w:val="26"/>
        </w:rPr>
        <w:t xml:space="preserve"> о результатах</w:t>
      </w: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B5406">
        <w:rPr>
          <w:rFonts w:ascii="Times New Roman" w:hAnsi="Times New Roman"/>
          <w:b/>
          <w:bCs/>
          <w:sz w:val="26"/>
          <w:szCs w:val="26"/>
        </w:rPr>
        <w:t>государственной итоговой аттестации по образовательным программам основного общего образования в 2025 году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0B5406">
        <w:rPr>
          <w:rFonts w:ascii="Times New Roman" w:hAnsi="Times New Roman"/>
          <w:sz w:val="26"/>
          <w:szCs w:val="26"/>
        </w:rPr>
        <w:t xml:space="preserve">Государственная итоговая аттестация по образовательным программам основного общего образования в 2025 году проводилась в соответствии с Федеральным законом «Об образовании в Российской Федерации» и </w:t>
      </w:r>
      <w:r w:rsidRPr="000B5406">
        <w:rPr>
          <w:rFonts w:ascii="Times New Roman" w:eastAsia="Times New Roman" w:hAnsi="Times New Roman"/>
          <w:sz w:val="26"/>
          <w:szCs w:val="26"/>
        </w:rPr>
        <w:t>приказом Министерства просвещения Российской Федерации и Федеральной службы по надзору  в сфере образования и науки от 04 апреля 2023 года №232/551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  <w:proofErr w:type="gramEnd"/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>В государственной итоговой аттестации по образовательным программам основного общего образования в форме ОГЭ приняли участие 7 выпускников 9-го класса (6 обучающихся и 1 экстерн).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  По  результатам устного собеседования по русскому языку и итоговых отметок  за курс 9 класса  все  учащихся допущены к государственной итоговой аттестации</w:t>
      </w:r>
      <w:r w:rsidRPr="000B5406">
        <w:rPr>
          <w:rStyle w:val="FontStyle11"/>
          <w:sz w:val="26"/>
          <w:szCs w:val="26"/>
        </w:rPr>
        <w:t xml:space="preserve">. </w:t>
      </w:r>
      <w:r w:rsidRPr="000B5406">
        <w:rPr>
          <w:rFonts w:ascii="Times New Roman" w:hAnsi="Times New Roman"/>
          <w:sz w:val="26"/>
          <w:szCs w:val="26"/>
        </w:rPr>
        <w:t xml:space="preserve">Выпускники в 2024-2025 учебном году сдавали два обязательных экзамена -  русский  язык  и математика и два экзамена по выбору.  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>Рейтинг предметов по выбору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5A94305" wp14:editId="697CD87D">
            <wp:extent cx="4714875" cy="184467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B5406" w:rsidRPr="000B5406" w:rsidRDefault="000B5406" w:rsidP="000B540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>.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  Все обучающиеся успешно прошли государственную итоговую аттестацию по образовательным программам основного общего образования и получили удовлетворительные отметки по учебным предметам</w:t>
      </w: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 xml:space="preserve">Результаты государственной итоговой аттестации по </w:t>
      </w:r>
      <w:proofErr w:type="spellStart"/>
      <w:r w:rsidRPr="000B5406">
        <w:rPr>
          <w:rFonts w:ascii="Times New Roman" w:hAnsi="Times New Roman"/>
          <w:b/>
          <w:sz w:val="26"/>
          <w:szCs w:val="26"/>
        </w:rPr>
        <w:t>образовательнымпрограммам</w:t>
      </w:r>
      <w:proofErr w:type="spellEnd"/>
      <w:r w:rsidRPr="000B5406">
        <w:rPr>
          <w:rFonts w:ascii="Times New Roman" w:hAnsi="Times New Roman"/>
          <w:b/>
          <w:sz w:val="26"/>
          <w:szCs w:val="26"/>
        </w:rPr>
        <w:t xml:space="preserve"> основного общего образования  2025 года представлены в таблице:</w:t>
      </w:r>
    </w:p>
    <w:tbl>
      <w:tblPr>
        <w:tblW w:w="10119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"/>
        <w:gridCol w:w="2268"/>
        <w:gridCol w:w="709"/>
        <w:gridCol w:w="850"/>
        <w:gridCol w:w="709"/>
        <w:gridCol w:w="709"/>
        <w:gridCol w:w="567"/>
        <w:gridCol w:w="992"/>
        <w:gridCol w:w="992"/>
        <w:gridCol w:w="851"/>
        <w:gridCol w:w="904"/>
      </w:tblGrid>
      <w:tr w:rsidR="000B5406" w:rsidRPr="000B5406" w:rsidTr="007B50F2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</w:t>
            </w:r>
          </w:p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п\</w:t>
            </w:r>
            <w:proofErr w:type="gramStart"/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Количество </w:t>
            </w:r>
            <w:proofErr w:type="gramStart"/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обучающих</w:t>
            </w: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ся</w:t>
            </w:r>
            <w:proofErr w:type="gramEnd"/>
          </w:p>
        </w:tc>
        <w:tc>
          <w:tcPr>
            <w:tcW w:w="65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Результаты ГИА-9</w:t>
            </w:r>
          </w:p>
        </w:tc>
      </w:tr>
      <w:tr w:rsidR="000B5406" w:rsidRPr="000B5406" w:rsidTr="007B50F2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«2»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Успеваемость 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Качество 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Средний балл 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Средняя отметк</w:t>
            </w:r>
            <w:r w:rsidRPr="000B5406">
              <w:rPr>
                <w:rFonts w:ascii="Times New Roman" w:hAnsi="Times New Roman"/>
                <w:sz w:val="26"/>
                <w:szCs w:val="26"/>
              </w:rPr>
              <w:lastRenderedPageBreak/>
              <w:t>а</w:t>
            </w:r>
          </w:p>
        </w:tc>
      </w:tr>
      <w:tr w:rsidR="000B5406" w:rsidRPr="000B5406" w:rsidTr="007B50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100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19,86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3,29</w:t>
            </w:r>
          </w:p>
        </w:tc>
      </w:tr>
      <w:tr w:rsidR="000B5406" w:rsidRPr="000B5406" w:rsidTr="007B50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B5406" w:rsidRPr="000B5406" w:rsidTr="007B50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20,144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B5406" w:rsidRPr="000B5406" w:rsidTr="007B50F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17,29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>Итоги государственной итоговой аттестации</w:t>
      </w:r>
    </w:p>
    <w:p w:rsidR="000B5406" w:rsidRPr="000B5406" w:rsidRDefault="000B5406" w:rsidP="000B5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758A2868" wp14:editId="503D2301">
            <wp:extent cx="5279390" cy="232156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B5406" w:rsidRPr="000B5406" w:rsidRDefault="000B5406" w:rsidP="000B5406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 xml:space="preserve">Показатели успеваемости, качества знаний, среднего балла и средней отметки в сравнении  с показателями </w:t>
      </w:r>
      <w:proofErr w:type="spellStart"/>
      <w:r w:rsidRPr="000B5406">
        <w:rPr>
          <w:rFonts w:ascii="Times New Roman" w:hAnsi="Times New Roman"/>
          <w:b/>
          <w:sz w:val="26"/>
          <w:szCs w:val="26"/>
        </w:rPr>
        <w:t>Старооскольского</w:t>
      </w:r>
      <w:proofErr w:type="spellEnd"/>
      <w:r w:rsidRPr="000B5406">
        <w:rPr>
          <w:rFonts w:ascii="Times New Roman" w:hAnsi="Times New Roman"/>
          <w:b/>
          <w:sz w:val="26"/>
          <w:szCs w:val="26"/>
        </w:rPr>
        <w:t xml:space="preserve"> городского округа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850"/>
        <w:gridCol w:w="851"/>
        <w:gridCol w:w="992"/>
        <w:gridCol w:w="850"/>
        <w:gridCol w:w="993"/>
        <w:gridCol w:w="992"/>
        <w:gridCol w:w="850"/>
        <w:gridCol w:w="851"/>
      </w:tblGrid>
      <w:tr w:rsidR="000B5406" w:rsidRPr="000B5406" w:rsidTr="007B50F2">
        <w:trPr>
          <w:trHeight w:val="2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Успеваемость 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Качество знаний, 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Средний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Средняя отметка</w:t>
            </w:r>
          </w:p>
        </w:tc>
      </w:tr>
      <w:tr w:rsidR="000B5406" w:rsidRPr="000B5406" w:rsidTr="007B50F2">
        <w:trPr>
          <w:cantSplit/>
          <w:trHeight w:val="10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СГО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СГО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 СГО</w:t>
            </w:r>
          </w:p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</w:t>
            </w:r>
          </w:p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по СГО</w:t>
            </w:r>
          </w:p>
        </w:tc>
      </w:tr>
      <w:tr w:rsidR="000B5406" w:rsidRPr="000B5406" w:rsidTr="007B50F2">
        <w:trPr>
          <w:trHeight w:val="3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2" w:colLast="9"/>
            <w:r w:rsidRPr="000B5406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94184A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94184A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3,98</w:t>
            </w:r>
          </w:p>
        </w:tc>
      </w:tr>
      <w:tr w:rsidR="000B5406" w:rsidRPr="000B5406" w:rsidTr="007B50F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0B5406" w:rsidP="0094184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5</w:t>
            </w:r>
            <w:r w:rsidR="0094184A"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3,64</w:t>
            </w:r>
          </w:p>
        </w:tc>
      </w:tr>
      <w:tr w:rsidR="000B5406" w:rsidRPr="000B5406" w:rsidTr="007B50F2">
        <w:trPr>
          <w:trHeight w:val="2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94184A" w:rsidP="007B50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64,6</w:t>
            </w:r>
            <w:r w:rsidR="0094184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29,01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94184A" w:rsidP="007B50F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3,46</w:t>
            </w:r>
          </w:p>
        </w:tc>
      </w:tr>
      <w:tr w:rsidR="000B5406" w:rsidRPr="000B5406" w:rsidTr="007B50F2">
        <w:trPr>
          <w:trHeight w:val="1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94184A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94184A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94184A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94184A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0B5406" w:rsidRPr="000B5406" w:rsidRDefault="000B5406" w:rsidP="007B50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06" w:rsidRPr="000B5406" w:rsidRDefault="0094184A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3,46</w:t>
            </w:r>
          </w:p>
        </w:tc>
      </w:tr>
      <w:bookmarkEnd w:id="0"/>
    </w:tbl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Показатель  успеваемости по всем предметам соответствует показателям </w:t>
      </w:r>
      <w:proofErr w:type="spellStart"/>
      <w:r w:rsidRPr="000B5406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0B5406">
        <w:rPr>
          <w:rFonts w:ascii="Times New Roman" w:hAnsi="Times New Roman"/>
          <w:sz w:val="26"/>
          <w:szCs w:val="26"/>
        </w:rPr>
        <w:t xml:space="preserve"> городского округа. Качество знаний, средний балл и средняя отметка основного государственного экзамена в текущем году ниже показателей </w:t>
      </w:r>
      <w:proofErr w:type="spellStart"/>
      <w:r w:rsidRPr="000B5406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0B5406">
        <w:rPr>
          <w:rFonts w:ascii="Times New Roman" w:hAnsi="Times New Roman"/>
          <w:sz w:val="26"/>
          <w:szCs w:val="26"/>
        </w:rPr>
        <w:t xml:space="preserve"> городского округа по всем предметам.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   Одним из показателей  сформированности внутренней системы  оценки качества образования в школе является  количество выпускников 9 класса, у которых есть несовпадение годовой и экзаменационной отметки по 4 из 4 учебных предметов. </w:t>
      </w:r>
      <w:r w:rsidRPr="000B5406">
        <w:rPr>
          <w:rFonts w:ascii="Times New Roman" w:hAnsi="Times New Roman"/>
          <w:sz w:val="26"/>
          <w:szCs w:val="26"/>
        </w:rPr>
        <w:lastRenderedPageBreak/>
        <w:t>Сравнение отметок, полученных на экзаменах, с годовой отметкой представлено в таблице:</w:t>
      </w:r>
    </w:p>
    <w:tbl>
      <w:tblPr>
        <w:tblW w:w="9466" w:type="dxa"/>
        <w:jc w:val="center"/>
        <w:tblInd w:w="-9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466"/>
        <w:gridCol w:w="1068"/>
        <w:gridCol w:w="850"/>
        <w:gridCol w:w="1014"/>
        <w:gridCol w:w="6"/>
        <w:gridCol w:w="978"/>
        <w:gridCol w:w="840"/>
        <w:gridCol w:w="16"/>
        <w:gridCol w:w="888"/>
      </w:tblGrid>
      <w:tr w:rsidR="000B5406" w:rsidRPr="000B5406" w:rsidTr="007B50F2">
        <w:trPr>
          <w:trHeight w:val="915"/>
          <w:jc w:val="center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Наименование предмета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Кол-во участников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Подтвердили годовую отметку</w:t>
            </w:r>
          </w:p>
        </w:tc>
        <w:tc>
          <w:tcPr>
            <w:tcW w:w="1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Показали результат выше</w:t>
            </w:r>
          </w:p>
        </w:tc>
        <w:tc>
          <w:tcPr>
            <w:tcW w:w="1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firstLine="23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Показали результат ниже</w:t>
            </w:r>
          </w:p>
        </w:tc>
      </w:tr>
      <w:tr w:rsidR="000B5406" w:rsidRPr="000B5406" w:rsidTr="007B50F2">
        <w:trPr>
          <w:trHeight w:val="285"/>
          <w:jc w:val="center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1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  <w:tr w:rsidR="000B5406" w:rsidRPr="000B5406" w:rsidTr="007B50F2">
        <w:trPr>
          <w:trHeight w:val="249"/>
          <w:jc w:val="center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Русский язык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71,43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28,57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</w:tr>
      <w:tr w:rsidR="000B5406" w:rsidRPr="000B5406" w:rsidTr="007B50F2">
        <w:trPr>
          <w:trHeight w:val="249"/>
          <w:jc w:val="center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Математика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87,5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14,29</w:t>
            </w:r>
          </w:p>
        </w:tc>
      </w:tr>
      <w:tr w:rsidR="000B5406" w:rsidRPr="000B5406" w:rsidTr="007B50F2">
        <w:trPr>
          <w:trHeight w:val="158"/>
          <w:jc w:val="center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 xml:space="preserve">Биология 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85,71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14,29</w:t>
            </w:r>
          </w:p>
        </w:tc>
      </w:tr>
      <w:tr w:rsidR="000B5406" w:rsidRPr="000B5406" w:rsidTr="007B50F2">
        <w:trPr>
          <w:trHeight w:val="252"/>
          <w:jc w:val="center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Cs/>
                <w:kern w:val="24"/>
                <w:sz w:val="26"/>
                <w:szCs w:val="26"/>
              </w:rPr>
              <w:t>Обществознание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>В 2025 году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5406">
        <w:rPr>
          <w:rFonts w:ascii="Times New Roman" w:hAnsi="Times New Roman"/>
          <w:sz w:val="26"/>
          <w:szCs w:val="26"/>
        </w:rPr>
        <w:t xml:space="preserve"> 85,7 % выпускников на государственной итоговой аттестации по образовательным программам основного общего образования подтвердили годовую отметку, показали результат выше 7,1%, ниже – 7,18% выпускников. 4  выпускник</w:t>
      </w:r>
      <w:r>
        <w:rPr>
          <w:rFonts w:ascii="Times New Roman" w:hAnsi="Times New Roman"/>
          <w:sz w:val="26"/>
          <w:szCs w:val="26"/>
        </w:rPr>
        <w:t>а</w:t>
      </w:r>
      <w:r w:rsidRPr="000B5406">
        <w:rPr>
          <w:rFonts w:ascii="Times New Roman" w:hAnsi="Times New Roman"/>
          <w:sz w:val="26"/>
          <w:szCs w:val="26"/>
        </w:rPr>
        <w:t xml:space="preserve"> (57,1 %) по четырём предметам подтвердили годовую и экзаменационную отметки. У 3 выпускников (37,5%) имеется несовпадение годовой и экзаменационной отметок. В  сторону увеличения у 2</w:t>
      </w:r>
      <w:r>
        <w:rPr>
          <w:rFonts w:ascii="Times New Roman" w:hAnsi="Times New Roman"/>
          <w:sz w:val="26"/>
          <w:szCs w:val="26"/>
        </w:rPr>
        <w:t>,</w:t>
      </w:r>
      <w:r w:rsidRPr="000B5406">
        <w:rPr>
          <w:rFonts w:ascii="Times New Roman" w:hAnsi="Times New Roman"/>
          <w:sz w:val="26"/>
          <w:szCs w:val="26"/>
        </w:rPr>
        <w:t xml:space="preserve"> в сторону уменьшения у    одного учащегося (14,2 %) 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Cs/>
          <w:kern w:val="1"/>
          <w:sz w:val="26"/>
          <w:szCs w:val="26"/>
        </w:rPr>
      </w:pPr>
      <w:r w:rsidRPr="000B5406">
        <w:rPr>
          <w:rFonts w:ascii="Times New Roman" w:eastAsia="Lucida Sans Unicode" w:hAnsi="Times New Roman"/>
          <w:b/>
          <w:iCs/>
          <w:kern w:val="1"/>
          <w:sz w:val="26"/>
          <w:szCs w:val="26"/>
        </w:rPr>
        <w:t>Сравнительный анализ результатов ОГЭ</w:t>
      </w:r>
    </w:p>
    <w:p w:rsidR="000B5406" w:rsidRPr="000B5406" w:rsidRDefault="000B5406" w:rsidP="000B540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Cs/>
          <w:kern w:val="1"/>
          <w:sz w:val="26"/>
          <w:szCs w:val="26"/>
        </w:rPr>
      </w:pPr>
      <w:r w:rsidRPr="000B5406">
        <w:rPr>
          <w:rFonts w:ascii="Times New Roman" w:eastAsia="Lucida Sans Unicode" w:hAnsi="Times New Roman"/>
          <w:b/>
          <w:iCs/>
          <w:kern w:val="1"/>
          <w:sz w:val="26"/>
          <w:szCs w:val="26"/>
        </w:rPr>
        <w:t>по обязательным предметам за три года</w:t>
      </w:r>
    </w:p>
    <w:p w:rsidR="000B5406" w:rsidRPr="000B5406" w:rsidRDefault="000B5406" w:rsidP="000B540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iCs/>
          <w:kern w:val="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090"/>
        <w:gridCol w:w="992"/>
        <w:gridCol w:w="992"/>
        <w:gridCol w:w="1210"/>
        <w:gridCol w:w="1200"/>
        <w:gridCol w:w="992"/>
        <w:gridCol w:w="993"/>
        <w:gridCol w:w="1099"/>
      </w:tblGrid>
      <w:tr w:rsidR="000B5406" w:rsidRPr="000B5406" w:rsidTr="007B50F2">
        <w:tc>
          <w:tcPr>
            <w:tcW w:w="1003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Учебный год</w:t>
            </w:r>
          </w:p>
        </w:tc>
        <w:tc>
          <w:tcPr>
            <w:tcW w:w="4284" w:type="dxa"/>
            <w:gridSpan w:val="4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Русский  язык</w:t>
            </w:r>
          </w:p>
        </w:tc>
        <w:tc>
          <w:tcPr>
            <w:tcW w:w="4284" w:type="dxa"/>
            <w:gridSpan w:val="4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Математика</w:t>
            </w:r>
          </w:p>
        </w:tc>
      </w:tr>
      <w:tr w:rsidR="000B5406" w:rsidRPr="000B5406" w:rsidTr="007B50F2">
        <w:tc>
          <w:tcPr>
            <w:tcW w:w="1003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</w:p>
        </w:tc>
        <w:tc>
          <w:tcPr>
            <w:tcW w:w="1090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57" w:hanging="57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Успеваемость %</w:t>
            </w:r>
          </w:p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Качество %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Средний бал</w:t>
            </w:r>
          </w:p>
        </w:tc>
        <w:tc>
          <w:tcPr>
            <w:tcW w:w="121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Средняя отметка</w:t>
            </w:r>
          </w:p>
        </w:tc>
        <w:tc>
          <w:tcPr>
            <w:tcW w:w="1200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57" w:hanging="57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Успеваемость %</w:t>
            </w:r>
          </w:p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Качество %</w:t>
            </w:r>
          </w:p>
        </w:tc>
        <w:tc>
          <w:tcPr>
            <w:tcW w:w="993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Средний бал</w:t>
            </w:r>
          </w:p>
        </w:tc>
        <w:tc>
          <w:tcPr>
            <w:tcW w:w="1099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Средняя отметка</w:t>
            </w:r>
          </w:p>
        </w:tc>
      </w:tr>
      <w:tr w:rsidR="000B5406" w:rsidRPr="000B5406" w:rsidTr="007B50F2">
        <w:tc>
          <w:tcPr>
            <w:tcW w:w="100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2022-2023</w:t>
            </w:r>
          </w:p>
        </w:tc>
        <w:tc>
          <w:tcPr>
            <w:tcW w:w="109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45,4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23,45</w:t>
            </w:r>
          </w:p>
        </w:tc>
        <w:tc>
          <w:tcPr>
            <w:tcW w:w="1210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3,5</w:t>
            </w:r>
          </w:p>
        </w:tc>
        <w:tc>
          <w:tcPr>
            <w:tcW w:w="120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10,91</w:t>
            </w:r>
          </w:p>
        </w:tc>
        <w:tc>
          <w:tcPr>
            <w:tcW w:w="1099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</w:t>
            </w:r>
          </w:p>
        </w:tc>
      </w:tr>
      <w:tr w:rsidR="000B5406" w:rsidRPr="000B5406" w:rsidTr="007B50F2">
        <w:tc>
          <w:tcPr>
            <w:tcW w:w="100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2023-2024</w:t>
            </w:r>
          </w:p>
        </w:tc>
        <w:tc>
          <w:tcPr>
            <w:tcW w:w="109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37,5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22,25</w:t>
            </w:r>
          </w:p>
        </w:tc>
        <w:tc>
          <w:tcPr>
            <w:tcW w:w="1210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3,38</w:t>
            </w:r>
          </w:p>
        </w:tc>
        <w:tc>
          <w:tcPr>
            <w:tcW w:w="120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11,13</w:t>
            </w:r>
          </w:p>
        </w:tc>
        <w:tc>
          <w:tcPr>
            <w:tcW w:w="1099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3,25</w:t>
            </w:r>
          </w:p>
        </w:tc>
      </w:tr>
      <w:tr w:rsidR="000B5406" w:rsidRPr="000B5406" w:rsidTr="007B50F2">
        <w:tc>
          <w:tcPr>
            <w:tcW w:w="100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2024-2025</w:t>
            </w:r>
          </w:p>
        </w:tc>
        <w:tc>
          <w:tcPr>
            <w:tcW w:w="109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28,57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19,86</w:t>
            </w:r>
          </w:p>
        </w:tc>
        <w:tc>
          <w:tcPr>
            <w:tcW w:w="1210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55"/>
              <w:jc w:val="both"/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b/>
                <w:kern w:val="1"/>
                <w:sz w:val="26"/>
                <w:szCs w:val="26"/>
              </w:rPr>
              <w:t>3,29</w:t>
            </w:r>
          </w:p>
        </w:tc>
        <w:tc>
          <w:tcPr>
            <w:tcW w:w="1200" w:type="dxa"/>
          </w:tcPr>
          <w:p w:rsidR="000B5406" w:rsidRPr="000B5406" w:rsidRDefault="000B5406" w:rsidP="007B50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iCs/>
                <w:kern w:val="1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10</w:t>
            </w:r>
          </w:p>
        </w:tc>
        <w:tc>
          <w:tcPr>
            <w:tcW w:w="1099" w:type="dxa"/>
          </w:tcPr>
          <w:p w:rsidR="000B5406" w:rsidRPr="000B5406" w:rsidRDefault="000B5406" w:rsidP="007B50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</w:pPr>
            <w:r w:rsidRPr="000B5406">
              <w:rPr>
                <w:rFonts w:ascii="Times New Roman" w:eastAsia="Lucida Sans Unicode" w:hAnsi="Times New Roman"/>
                <w:kern w:val="1"/>
                <w:sz w:val="26"/>
                <w:szCs w:val="26"/>
              </w:rPr>
              <w:t>3</w:t>
            </w:r>
          </w:p>
        </w:tc>
      </w:tr>
    </w:tbl>
    <w:p w:rsidR="000B5406" w:rsidRPr="000B5406" w:rsidRDefault="000B5406" w:rsidP="000B540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iCs/>
          <w:kern w:val="1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eastAsia="Lucida Sans Unicode" w:hAnsi="Times New Roman"/>
          <w:sz w:val="26"/>
          <w:szCs w:val="26"/>
        </w:rPr>
      </w:pPr>
      <w:r w:rsidRPr="000B5406">
        <w:rPr>
          <w:rFonts w:ascii="Times New Roman" w:eastAsia="Lucida Sans Unicode" w:hAnsi="Times New Roman"/>
          <w:sz w:val="26"/>
          <w:szCs w:val="26"/>
        </w:rPr>
        <w:t>Сравнительный анализ результатов ОГЭ по обязательным предметам за  три года показал, что  произошло снижение  качества знаний, средней отметки и среднего балла.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Показатель  достижения планируемых результатов образовательной программы, отражающие сдачу экзаменов с первого раза: </w:t>
      </w:r>
    </w:p>
    <w:p w:rsidR="000B5406" w:rsidRPr="000B5406" w:rsidRDefault="000B5406" w:rsidP="000B54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714"/>
        <w:gridCol w:w="993"/>
        <w:gridCol w:w="850"/>
        <w:gridCol w:w="851"/>
        <w:gridCol w:w="992"/>
        <w:gridCol w:w="850"/>
        <w:gridCol w:w="851"/>
        <w:gridCol w:w="850"/>
        <w:gridCol w:w="709"/>
      </w:tblGrid>
      <w:tr w:rsidR="000B5406" w:rsidRPr="000B5406" w:rsidTr="007B50F2">
        <w:trPr>
          <w:trHeight w:val="356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Предмет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2023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2024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5406"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</w:tr>
      <w:tr w:rsidR="000B5406" w:rsidRPr="000B5406" w:rsidTr="007B50F2">
        <w:trPr>
          <w:trHeight w:val="1265"/>
        </w:trPr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Кол-во участни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hanging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 xml:space="preserve">Кол-во, </w:t>
            </w:r>
            <w:proofErr w:type="gramStart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сдавших</w:t>
            </w:r>
            <w:proofErr w:type="gramEnd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с первог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о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Удельный вес,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Кол-во участнико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 xml:space="preserve">Кол-во, </w:t>
            </w:r>
            <w:proofErr w:type="gramStart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сдавших</w:t>
            </w:r>
            <w:proofErr w:type="gramEnd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с 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первого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Удельный вес,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Кол-во, </w:t>
            </w:r>
            <w:proofErr w:type="gramStart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сдавших</w:t>
            </w:r>
            <w:proofErr w:type="gramEnd"/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 xml:space="preserve"> 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с первого раза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Удельный вес</w:t>
            </w: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%</w:t>
            </w:r>
          </w:p>
        </w:tc>
      </w:tr>
      <w:tr w:rsidR="000B5406" w:rsidRPr="000B5406" w:rsidTr="007B50F2">
        <w:trPr>
          <w:trHeight w:val="33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86</w:t>
            </w:r>
          </w:p>
        </w:tc>
      </w:tr>
      <w:tr w:rsidR="000B5406" w:rsidRPr="000B5406" w:rsidTr="007B50F2">
        <w:trPr>
          <w:trHeight w:val="33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406" w:rsidRPr="000B5406" w:rsidRDefault="000B5406" w:rsidP="007B50F2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</w:tr>
      <w:tr w:rsidR="000B5406" w:rsidRPr="000B5406" w:rsidTr="007B50F2">
        <w:trPr>
          <w:trHeight w:val="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</w:tr>
      <w:tr w:rsidR="000B5406" w:rsidRPr="000B5406" w:rsidTr="007B50F2">
        <w:trPr>
          <w:trHeight w:val="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406" w:rsidRPr="000B5406" w:rsidRDefault="000B5406" w:rsidP="007B50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33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0B5406" w:rsidRPr="000B5406" w:rsidRDefault="000B5406" w:rsidP="007B50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</w:pPr>
            <w:r w:rsidRPr="000B5406">
              <w:rPr>
                <w:rFonts w:ascii="Times New Roman" w:hAnsi="Times New Roman"/>
                <w:color w:val="000000"/>
                <w:kern w:val="24"/>
                <w:sz w:val="26"/>
                <w:szCs w:val="26"/>
              </w:rPr>
              <w:t>100</w:t>
            </w:r>
          </w:p>
        </w:tc>
      </w:tr>
    </w:tbl>
    <w:p w:rsidR="000B5406" w:rsidRPr="000B5406" w:rsidRDefault="000B5406" w:rsidP="000B540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contextualSpacing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0B5406">
        <w:rPr>
          <w:rFonts w:ascii="Times New Roman" w:hAnsi="Times New Roman"/>
          <w:sz w:val="26"/>
          <w:szCs w:val="26"/>
        </w:rPr>
        <w:t>Все обучающиеся успешно прошли государственную итоговую аттестацию и получили удовлетворительные отметки по четырем учебным предметам</w:t>
      </w:r>
    </w:p>
    <w:p w:rsidR="000B5406" w:rsidRPr="000B5406" w:rsidRDefault="000B5406" w:rsidP="000B5406">
      <w:pPr>
        <w:spacing w:after="0" w:line="240" w:lineRule="auto"/>
        <w:contextualSpacing/>
        <w:jc w:val="both"/>
        <w:rPr>
          <w:rFonts w:ascii="Times New Roman" w:hAnsi="Times New Roman"/>
          <w:b/>
          <w:color w:val="1A1A1A"/>
          <w:sz w:val="26"/>
          <w:szCs w:val="26"/>
          <w:shd w:val="clear" w:color="auto" w:fill="FFFFFF"/>
        </w:rPr>
      </w:pPr>
      <w:r w:rsidRPr="000B5406">
        <w:rPr>
          <w:rFonts w:ascii="Times New Roman" w:hAnsi="Times New Roman"/>
          <w:b/>
          <w:color w:val="1A1A1A"/>
          <w:sz w:val="26"/>
          <w:szCs w:val="26"/>
          <w:shd w:val="clear" w:color="auto" w:fill="FFFFFF"/>
        </w:rPr>
        <w:t xml:space="preserve">     Выводы  и рекомендации:</w:t>
      </w:r>
    </w:p>
    <w:p w:rsidR="00D774D2" w:rsidRPr="00D774D2" w:rsidRDefault="000B5406" w:rsidP="00D774D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>Анализ результатов государственной итоговой аттестации по образовательным программам основного общего образования за три года показал, что успеваемость в течение трех лет составляет 100%</w:t>
      </w:r>
      <w:r w:rsidRPr="000B5406">
        <w:rPr>
          <w:rStyle w:val="FontStyle11"/>
          <w:sz w:val="26"/>
          <w:szCs w:val="26"/>
        </w:rPr>
        <w:t xml:space="preserve">. </w:t>
      </w:r>
      <w:r w:rsidRPr="00D774D2">
        <w:rPr>
          <w:rFonts w:ascii="Times New Roman" w:hAnsi="Times New Roman"/>
          <w:sz w:val="26"/>
          <w:szCs w:val="26"/>
        </w:rPr>
        <w:t xml:space="preserve">На основании анализа можно сделать вывод: обучающиеся 9-го класса на государственной итоговой аттестации </w:t>
      </w:r>
      <w:r w:rsidR="00D774D2" w:rsidRPr="00D774D2">
        <w:rPr>
          <w:rFonts w:ascii="Times New Roman" w:hAnsi="Times New Roman"/>
          <w:sz w:val="26"/>
          <w:szCs w:val="26"/>
        </w:rPr>
        <w:t>по образовательным программам основного общего образования в 2025 году показали высокие стабильные результаты.</w:t>
      </w:r>
    </w:p>
    <w:p w:rsidR="000B5406" w:rsidRPr="000B5406" w:rsidRDefault="000B5406" w:rsidP="000B5406">
      <w:pPr>
        <w:spacing w:after="0" w:line="240" w:lineRule="auto"/>
        <w:jc w:val="both"/>
        <w:rPr>
          <w:rStyle w:val="FontStyle11"/>
          <w:sz w:val="26"/>
          <w:szCs w:val="26"/>
        </w:rPr>
      </w:pP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b/>
          <w:sz w:val="26"/>
          <w:szCs w:val="26"/>
        </w:rPr>
        <w:t>Рекомендовано</w:t>
      </w:r>
      <w:r w:rsidRPr="000B5406">
        <w:rPr>
          <w:rFonts w:ascii="Times New Roman" w:hAnsi="Times New Roman"/>
          <w:sz w:val="26"/>
          <w:szCs w:val="26"/>
        </w:rPr>
        <w:t>: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1. </w:t>
      </w:r>
      <w:r w:rsidRPr="000B5406">
        <w:rPr>
          <w:rFonts w:ascii="Times New Roman" w:eastAsia="+mn-ea" w:hAnsi="Times New Roman"/>
          <w:bCs/>
          <w:sz w:val="26"/>
          <w:szCs w:val="26"/>
        </w:rPr>
        <w:t xml:space="preserve">Руководителям МО гуманитарного цикла </w:t>
      </w:r>
      <w:proofErr w:type="spellStart"/>
      <w:r w:rsidRPr="000B5406">
        <w:rPr>
          <w:rFonts w:ascii="Times New Roman" w:eastAsia="+mn-ea" w:hAnsi="Times New Roman"/>
          <w:bCs/>
          <w:sz w:val="26"/>
          <w:szCs w:val="26"/>
        </w:rPr>
        <w:t>Пареевой</w:t>
      </w:r>
      <w:proofErr w:type="spellEnd"/>
      <w:r w:rsidRPr="000B5406">
        <w:rPr>
          <w:rFonts w:ascii="Times New Roman" w:eastAsia="+mn-ea" w:hAnsi="Times New Roman"/>
          <w:bCs/>
          <w:sz w:val="26"/>
          <w:szCs w:val="26"/>
        </w:rPr>
        <w:t xml:space="preserve"> О.А., естественно – научного цикла </w:t>
      </w:r>
      <w:proofErr w:type="spellStart"/>
      <w:r w:rsidRPr="000B5406">
        <w:rPr>
          <w:rFonts w:ascii="Times New Roman" w:eastAsia="+mn-ea" w:hAnsi="Times New Roman"/>
          <w:bCs/>
          <w:sz w:val="26"/>
          <w:szCs w:val="26"/>
        </w:rPr>
        <w:t>Вагиной</w:t>
      </w:r>
      <w:proofErr w:type="spellEnd"/>
      <w:r w:rsidRPr="000B5406">
        <w:rPr>
          <w:rFonts w:ascii="Times New Roman" w:eastAsia="+mn-ea" w:hAnsi="Times New Roman"/>
          <w:bCs/>
          <w:sz w:val="26"/>
          <w:szCs w:val="26"/>
        </w:rPr>
        <w:t xml:space="preserve"> О.В. провести анализ выполнения заданий в разрезе каждого ученика по соответствующим учебным предметам с целью выявления трудностей, с которыми сталкиваются учащиеся при выполнении заданий ОГЭ и планирования дальнейшей работы по  подготовке к ГИА в срок- 11.09.2024 года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>Учителям-предметникам:</w:t>
      </w:r>
    </w:p>
    <w:p w:rsidR="000B5406" w:rsidRPr="000B5406" w:rsidRDefault="000B5406" w:rsidP="000B54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5406">
        <w:rPr>
          <w:rFonts w:ascii="Times New Roman" w:hAnsi="Times New Roman"/>
          <w:sz w:val="26"/>
          <w:szCs w:val="26"/>
        </w:rPr>
        <w:t xml:space="preserve">2., Коваленко Н.И., </w:t>
      </w:r>
      <w:proofErr w:type="spellStart"/>
      <w:r w:rsidRPr="000B5406">
        <w:rPr>
          <w:rFonts w:ascii="Times New Roman" w:hAnsi="Times New Roman"/>
          <w:sz w:val="26"/>
          <w:szCs w:val="26"/>
        </w:rPr>
        <w:t>Лапиховой</w:t>
      </w:r>
      <w:proofErr w:type="spellEnd"/>
      <w:r w:rsidRPr="000B5406">
        <w:rPr>
          <w:rFonts w:ascii="Times New Roman" w:hAnsi="Times New Roman"/>
          <w:sz w:val="26"/>
          <w:szCs w:val="26"/>
        </w:rPr>
        <w:t xml:space="preserve"> Н.В., Степанищевой К.Г., Хохряковой Н.А.</w:t>
      </w:r>
      <w:r w:rsidRPr="000B5406">
        <w:rPr>
          <w:rFonts w:ascii="Times New Roman" w:hAnsi="Times New Roman"/>
          <w:b/>
          <w:sz w:val="26"/>
          <w:szCs w:val="26"/>
        </w:rPr>
        <w:t xml:space="preserve">: 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B5406">
        <w:rPr>
          <w:rFonts w:ascii="Times New Roman" w:hAnsi="Times New Roman"/>
          <w:iCs/>
          <w:sz w:val="26"/>
          <w:szCs w:val="26"/>
        </w:rPr>
        <w:t xml:space="preserve">2.1.Продолжить систематическую работу по организованной подготовке и проведению ГИА </w:t>
      </w:r>
      <w:proofErr w:type="gramStart"/>
      <w:r w:rsidRPr="000B5406">
        <w:rPr>
          <w:rFonts w:ascii="Times New Roman" w:hAnsi="Times New Roman"/>
          <w:iCs/>
          <w:sz w:val="26"/>
          <w:szCs w:val="26"/>
        </w:rPr>
        <w:t>обучающихся</w:t>
      </w:r>
      <w:proofErr w:type="gramEnd"/>
      <w:r w:rsidRPr="000B5406">
        <w:rPr>
          <w:rFonts w:ascii="Times New Roman" w:hAnsi="Times New Roman"/>
          <w:iCs/>
          <w:sz w:val="26"/>
          <w:szCs w:val="26"/>
        </w:rPr>
        <w:t xml:space="preserve"> 9 класса в срок - постоянно,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B5406">
        <w:rPr>
          <w:rFonts w:ascii="Times New Roman" w:hAnsi="Times New Roman"/>
          <w:iCs/>
          <w:sz w:val="26"/>
          <w:szCs w:val="26"/>
        </w:rPr>
        <w:t>2.2 Объективно  оценивать учащихся 9-го класса в течение всего учебного года знания, умения и навыки учащихся в соответствии с их индивидуальными особенностями и возможностями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B5406">
        <w:rPr>
          <w:rFonts w:ascii="Times New Roman" w:hAnsi="Times New Roman"/>
          <w:iCs/>
          <w:sz w:val="26"/>
          <w:szCs w:val="26"/>
        </w:rPr>
        <w:t>2.3.</w:t>
      </w:r>
      <w:r w:rsidRPr="000B5406">
        <w:rPr>
          <w:rFonts w:ascii="Times New Roman" w:hAnsi="Times New Roman"/>
          <w:sz w:val="26"/>
          <w:szCs w:val="26"/>
        </w:rPr>
        <w:t xml:space="preserve">Формировать </w:t>
      </w:r>
      <w:proofErr w:type="spellStart"/>
      <w:r w:rsidRPr="000B5406">
        <w:rPr>
          <w:rFonts w:ascii="Times New Roman" w:hAnsi="Times New Roman"/>
          <w:sz w:val="26"/>
          <w:szCs w:val="26"/>
        </w:rPr>
        <w:t>общеучебные</w:t>
      </w:r>
      <w:proofErr w:type="spellEnd"/>
      <w:r w:rsidRPr="000B5406">
        <w:rPr>
          <w:rFonts w:ascii="Times New Roman" w:hAnsi="Times New Roman"/>
          <w:sz w:val="26"/>
          <w:szCs w:val="26"/>
        </w:rPr>
        <w:t xml:space="preserve"> умения учащихся – умение анализировать сущность </w:t>
      </w:r>
      <w:r w:rsidRPr="000B5406">
        <w:rPr>
          <w:rFonts w:ascii="Times New Roman" w:hAnsi="Times New Roman"/>
          <w:color w:val="000000"/>
          <w:sz w:val="26"/>
          <w:szCs w:val="26"/>
        </w:rPr>
        <w:t>предложенного задания, логически мыслить, применять теоретические знания в конкретных условиях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5406">
        <w:rPr>
          <w:rFonts w:ascii="Times New Roman" w:hAnsi="Times New Roman"/>
          <w:color w:val="000000"/>
          <w:sz w:val="26"/>
          <w:szCs w:val="26"/>
          <w:lang w:eastAsia="ru-RU"/>
        </w:rPr>
        <w:t>2.4.</w:t>
      </w:r>
      <w:r w:rsidRPr="000B5406">
        <w:rPr>
          <w:rFonts w:ascii="Times New Roman" w:hAnsi="Times New Roman"/>
          <w:color w:val="000000"/>
          <w:sz w:val="26"/>
          <w:szCs w:val="26"/>
        </w:rPr>
        <w:t xml:space="preserve"> Продолжить работу по организации повторения, обобщения и систематизации учебного материала в целях подготовки к ОГЭ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540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2.6. Регулярно знакомиться с материалами на сайтах Федеральной службы по надзору Сфере образования и Федерального (демоверсиями, тренировочными вариантами экзаменационных работ, кодификатором и спецификацией), 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5406">
        <w:rPr>
          <w:rFonts w:ascii="Times New Roman" w:hAnsi="Times New Roman"/>
          <w:iCs/>
          <w:color w:val="000000"/>
          <w:sz w:val="26"/>
          <w:szCs w:val="26"/>
        </w:rPr>
        <w:t>2.7.</w:t>
      </w:r>
      <w:r w:rsidRPr="000B5406">
        <w:rPr>
          <w:rFonts w:ascii="Times New Roman" w:hAnsi="Times New Roman"/>
          <w:color w:val="000000"/>
          <w:sz w:val="26"/>
          <w:szCs w:val="26"/>
          <w:lang w:eastAsia="ru-RU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0B5406" w:rsidRPr="000B5406" w:rsidRDefault="000B5406" w:rsidP="000B540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0B5406">
        <w:rPr>
          <w:rFonts w:ascii="Times New Roman" w:hAnsi="Times New Roman"/>
          <w:iCs/>
          <w:color w:val="000000"/>
          <w:sz w:val="26"/>
          <w:szCs w:val="26"/>
        </w:rPr>
        <w:t>2.8.</w:t>
      </w:r>
      <w:r w:rsidRPr="000B5406">
        <w:rPr>
          <w:rFonts w:ascii="Times New Roman" w:hAnsi="Times New Roman"/>
          <w:color w:val="000000"/>
          <w:sz w:val="26"/>
          <w:szCs w:val="26"/>
        </w:rPr>
        <w:t xml:space="preserve"> Использовать ресурсы Интернет, видео-консультации и др. </w:t>
      </w:r>
      <w:r w:rsidRPr="000B5406">
        <w:rPr>
          <w:rFonts w:ascii="Times New Roman" w:hAnsi="Times New Roman"/>
          <w:iCs/>
          <w:color w:val="000000"/>
          <w:sz w:val="26"/>
          <w:szCs w:val="26"/>
        </w:rPr>
        <w:t>срок – постоянно,</w:t>
      </w:r>
    </w:p>
    <w:p w:rsidR="000B5406" w:rsidRDefault="000B5406" w:rsidP="000B540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0B5406">
        <w:rPr>
          <w:rFonts w:ascii="Times New Roman" w:hAnsi="Times New Roman"/>
          <w:color w:val="000000"/>
          <w:sz w:val="26"/>
          <w:szCs w:val="26"/>
        </w:rPr>
        <w:t>3. Классному руководителю 9 класса Бугаковой Н.Н.. проводить разъяснительную работу с обучающимися и их родителями по выбору предметов для сдачи ОГЭ в срок-до 01.03.2026 года</w:t>
      </w:r>
    </w:p>
    <w:p w:rsidR="000B5406" w:rsidRDefault="000B5406" w:rsidP="000B5406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:rsidR="000B5406" w:rsidRDefault="000B5406" w:rsidP="000B5406">
      <w:pPr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03B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Справка рассмотрена на педагогическом совете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03B4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(протокол от 28.08.2025 года №1)</w:t>
      </w:r>
    </w:p>
    <w:sectPr w:rsidR="000B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86"/>
    <w:rsid w:val="000B5406"/>
    <w:rsid w:val="0094184A"/>
    <w:rsid w:val="00B53486"/>
    <w:rsid w:val="00D460FA"/>
    <w:rsid w:val="00D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B5406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B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B5406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B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5.5591367141283494E-2"/>
          <c:w val="1"/>
          <c:h val="0.944084968653529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298">
                        <a:latin typeface="Times New Roman" pitchFamily="18" charset="0"/>
                        <a:cs typeface="Times New Roman" pitchFamily="18" charset="0"/>
                      </a:rPr>
                      <a:t>биология</a:t>
                    </a:r>
                    <a:r>
                      <a:rPr lang="ru-RU" sz="1298" baseline="0">
                        <a:latin typeface="Times New Roman" pitchFamily="18" charset="0"/>
                        <a:cs typeface="Times New Roman" pitchFamily="18" charset="0"/>
                      </a:rPr>
                      <a:t> 10</a:t>
                    </a:r>
                    <a:r>
                      <a:rPr lang="ru-RU" sz="1298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298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298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298">
                        <a:latin typeface="Times New Roman" pitchFamily="18" charset="0"/>
                        <a:cs typeface="Times New Roman" pitchFamily="18" charset="0"/>
                      </a:rPr>
                      <a:t> обществознание 
100%</a:t>
                    </a:r>
                    <a:endParaRPr lang="ru-RU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1">
                  <c:v>география </c:v>
                </c:pt>
                <c:pt idx="2">
                  <c:v> обществознание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7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3"/>
                <c:pt idx="1">
                  <c:v>география </c:v>
                </c:pt>
                <c:pt idx="2">
                  <c:v> обществознание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3"/>
                <c:pt idx="1">
                  <c:v>география </c:v>
                </c:pt>
                <c:pt idx="2">
                  <c:v> обществознание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61474816"/>
        <c:axId val="266439488"/>
        <c:axId val="0"/>
      </c:bar3DChart>
      <c:catAx>
        <c:axId val="26147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6439488"/>
        <c:crosses val="autoZero"/>
        <c:auto val="1"/>
        <c:lblAlgn val="ctr"/>
        <c:lblOffset val="100"/>
        <c:noMultiLvlLbl val="0"/>
      </c:catAx>
      <c:valAx>
        <c:axId val="266439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0">
            <a:noFill/>
          </a:ln>
        </c:spPr>
        <c:crossAx val="261474816"/>
        <c:crosses val="autoZero"/>
        <c:crossBetween val="between"/>
      </c:valAx>
      <c:spPr>
        <a:noFill/>
        <a:ln w="25387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32472324723247231"/>
          <c:y val="0.88888888888888884"/>
          <c:w val="0.34686346863468637"/>
          <c:h val="0.1157407407407407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2026-01-11T13:58:00Z</dcterms:created>
  <dcterms:modified xsi:type="dcterms:W3CDTF">2026-01-11T21:23:00Z</dcterms:modified>
</cp:coreProperties>
</file>