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27" w:rsidRPr="008F4C7A" w:rsidRDefault="00671327" w:rsidP="00C70414">
      <w:pPr>
        <w:spacing w:after="0" w:line="360" w:lineRule="auto"/>
        <w:ind w:left="119"/>
        <w:jc w:val="center"/>
        <w:rPr>
          <w:sz w:val="24"/>
          <w:szCs w:val="24"/>
          <w:lang w:val="ru-RU"/>
        </w:rPr>
      </w:pPr>
      <w:bookmarkStart w:id="0" w:name="block-2105259"/>
      <w:r w:rsidRPr="008F4C7A">
        <w:rPr>
          <w:rFonts w:ascii="Times New Roman" w:hAnsi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671327" w:rsidRPr="008F4C7A" w:rsidRDefault="00671327" w:rsidP="00C70414">
      <w:pPr>
        <w:spacing w:after="0" w:line="360" w:lineRule="auto"/>
        <w:ind w:left="119"/>
        <w:jc w:val="center"/>
        <w:rPr>
          <w:sz w:val="24"/>
          <w:szCs w:val="24"/>
          <w:lang w:val="ru-RU"/>
        </w:rPr>
      </w:pPr>
      <w:r w:rsidRPr="008F4C7A">
        <w:rPr>
          <w:rFonts w:ascii="Times New Roman" w:hAnsi="Times New Roman"/>
          <w:b/>
          <w:sz w:val="24"/>
          <w:szCs w:val="24"/>
          <w:lang w:val="ru-RU"/>
        </w:rPr>
        <w:t>‌</w:t>
      </w:r>
      <w:bookmarkStart w:id="1" w:name="ca7504fb-a4f4-48c8-ab7c-756ffe56e67b"/>
      <w:r w:rsidRPr="008F4C7A">
        <w:rPr>
          <w:rFonts w:ascii="Times New Roman" w:hAnsi="Times New Roman"/>
          <w:b/>
          <w:sz w:val="24"/>
          <w:szCs w:val="24"/>
          <w:lang w:val="ru-RU"/>
        </w:rPr>
        <w:t>Министерство образования Белгородской области</w:t>
      </w:r>
      <w:bookmarkEnd w:id="1"/>
      <w:r w:rsidRPr="008F4C7A">
        <w:rPr>
          <w:rFonts w:ascii="Times New Roman" w:hAnsi="Times New Roman"/>
          <w:b/>
          <w:sz w:val="24"/>
          <w:szCs w:val="24"/>
          <w:lang w:val="ru-RU"/>
        </w:rPr>
        <w:t xml:space="preserve">‌‌ </w:t>
      </w:r>
    </w:p>
    <w:p w:rsidR="00671327" w:rsidRPr="008F4C7A" w:rsidRDefault="00671327" w:rsidP="00C70414">
      <w:pPr>
        <w:spacing w:after="0" w:line="360" w:lineRule="auto"/>
        <w:ind w:left="119"/>
        <w:jc w:val="center"/>
        <w:rPr>
          <w:sz w:val="24"/>
          <w:szCs w:val="24"/>
          <w:lang w:val="ru-RU"/>
        </w:rPr>
      </w:pPr>
      <w:r w:rsidRPr="008F4C7A">
        <w:rPr>
          <w:rFonts w:ascii="Times New Roman" w:hAnsi="Times New Roman"/>
          <w:b/>
          <w:sz w:val="24"/>
          <w:szCs w:val="24"/>
          <w:lang w:val="ru-RU"/>
        </w:rPr>
        <w:t xml:space="preserve">Старооскольский городской округ Белгородской области </w:t>
      </w:r>
      <w:r w:rsidRPr="008F4C7A">
        <w:rPr>
          <w:rFonts w:ascii="Times New Roman" w:hAnsi="Times New Roman"/>
          <w:sz w:val="24"/>
          <w:szCs w:val="24"/>
          <w:lang w:val="ru-RU"/>
        </w:rPr>
        <w:t>​</w:t>
      </w:r>
    </w:p>
    <w:p w:rsidR="00671327" w:rsidRPr="008F4C7A" w:rsidRDefault="00671327" w:rsidP="00C70414">
      <w:pPr>
        <w:spacing w:after="0" w:line="360" w:lineRule="auto"/>
        <w:ind w:left="119"/>
        <w:jc w:val="center"/>
        <w:rPr>
          <w:sz w:val="24"/>
          <w:szCs w:val="24"/>
          <w:lang w:val="ru-RU"/>
        </w:rPr>
      </w:pPr>
      <w:r w:rsidRPr="008F4C7A">
        <w:rPr>
          <w:rFonts w:ascii="Times New Roman" w:hAnsi="Times New Roman"/>
          <w:b/>
          <w:sz w:val="24"/>
          <w:szCs w:val="24"/>
          <w:lang w:val="ru-RU"/>
        </w:rPr>
        <w:t>МБОУ «Основная общеобразовательная Дмитриевская школа»</w:t>
      </w:r>
    </w:p>
    <w:p w:rsidR="00671327" w:rsidRPr="008F4C7A" w:rsidRDefault="00671327" w:rsidP="00157970">
      <w:pPr>
        <w:spacing w:after="0" w:line="240" w:lineRule="auto"/>
        <w:ind w:left="119"/>
        <w:rPr>
          <w:sz w:val="24"/>
          <w:szCs w:val="24"/>
          <w:lang w:val="ru-RU"/>
        </w:rPr>
      </w:pPr>
    </w:p>
    <w:p w:rsidR="00671327" w:rsidRPr="008F4C7A" w:rsidRDefault="00671327" w:rsidP="00671327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76"/>
        <w:gridCol w:w="3012"/>
        <w:gridCol w:w="2983"/>
      </w:tblGrid>
      <w:tr w:rsidR="00671327" w:rsidRPr="008F4C7A" w:rsidTr="00671327">
        <w:tc>
          <w:tcPr>
            <w:tcW w:w="3576" w:type="dxa"/>
          </w:tcPr>
          <w:p w:rsidR="00671327" w:rsidRPr="008F4C7A" w:rsidRDefault="006713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671327" w:rsidRPr="008F4C7A" w:rsidRDefault="006713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на заседании МО учителей гуманитарного цикла. </w:t>
            </w:r>
          </w:p>
          <w:p w:rsidR="00671327" w:rsidRPr="008F4C7A" w:rsidRDefault="006713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Протокол  от «</w:t>
            </w:r>
            <w:r w:rsidR="008F4C7A" w:rsidRPr="008F4C7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19</w:t>
            </w:r>
            <w:r w:rsidRPr="008F4C7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июня   2023 г. №11</w:t>
            </w:r>
          </w:p>
          <w:p w:rsidR="00671327" w:rsidRPr="008F4C7A" w:rsidRDefault="006713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12" w:type="dxa"/>
          </w:tcPr>
          <w:p w:rsidR="00671327" w:rsidRPr="008F4C7A" w:rsidRDefault="006713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 w:rsidR="00671327" w:rsidRPr="008F4C7A" w:rsidRDefault="006713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 заместителем директора .</w:t>
            </w:r>
          </w:p>
          <w:p w:rsidR="00C70414" w:rsidRDefault="00C70414" w:rsidP="00C704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Коваленко Н.И.</w:t>
            </w:r>
          </w:p>
          <w:p w:rsidR="00671327" w:rsidRPr="008F4C7A" w:rsidRDefault="006713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bookmarkStart w:id="2" w:name="_GoBack"/>
            <w:bookmarkEnd w:id="2"/>
          </w:p>
        </w:tc>
        <w:tc>
          <w:tcPr>
            <w:tcW w:w="2983" w:type="dxa"/>
          </w:tcPr>
          <w:p w:rsidR="00671327" w:rsidRPr="008F4C7A" w:rsidRDefault="006713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УТВЕРЖДЕН</w:t>
            </w:r>
            <w:r w:rsidR="008F4C7A" w:rsidRPr="008F4C7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</w:t>
            </w:r>
          </w:p>
          <w:p w:rsidR="00671327" w:rsidRPr="008F4C7A" w:rsidRDefault="006713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приказом директора </w:t>
            </w:r>
          </w:p>
          <w:p w:rsidR="00671327" w:rsidRPr="008F4C7A" w:rsidRDefault="006713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МБОУ « Основная общеобразовательная Дмитриевская школа»</w:t>
            </w:r>
          </w:p>
          <w:p w:rsidR="00671327" w:rsidRPr="008F4C7A" w:rsidRDefault="006713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 «30» августа  2023 г.№ 253</w:t>
            </w:r>
          </w:p>
          <w:p w:rsidR="00671327" w:rsidRPr="008F4C7A" w:rsidRDefault="006713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C3D63" w:rsidRPr="00AC61FE" w:rsidRDefault="00EC3D63">
      <w:pPr>
        <w:spacing w:after="0"/>
        <w:ind w:left="120"/>
        <w:rPr>
          <w:lang w:val="ru-RU"/>
        </w:rPr>
      </w:pPr>
    </w:p>
    <w:p w:rsidR="00EC3D63" w:rsidRPr="00AC61FE" w:rsidRDefault="00EC3D63">
      <w:pPr>
        <w:spacing w:after="0"/>
        <w:ind w:left="120"/>
        <w:rPr>
          <w:lang w:val="ru-RU"/>
        </w:rPr>
      </w:pPr>
    </w:p>
    <w:p w:rsidR="00EC3D63" w:rsidRPr="00AC61FE" w:rsidRDefault="002A09F1">
      <w:pPr>
        <w:spacing w:after="0"/>
        <w:ind w:left="120"/>
        <w:rPr>
          <w:lang w:val="ru-RU"/>
        </w:rPr>
      </w:pPr>
      <w:r w:rsidRPr="00AC61FE">
        <w:rPr>
          <w:rFonts w:ascii="Times New Roman" w:hAnsi="Times New Roman"/>
          <w:color w:val="000000"/>
          <w:sz w:val="28"/>
          <w:lang w:val="ru-RU"/>
        </w:rPr>
        <w:t>‌</w:t>
      </w:r>
    </w:p>
    <w:p w:rsidR="00EC3D63" w:rsidRPr="00AC61FE" w:rsidRDefault="00EC3D63">
      <w:pPr>
        <w:spacing w:after="0"/>
        <w:ind w:left="120"/>
        <w:rPr>
          <w:lang w:val="ru-RU"/>
        </w:rPr>
      </w:pPr>
    </w:p>
    <w:p w:rsidR="00EC3D63" w:rsidRPr="00AC61FE" w:rsidRDefault="00EC3D63">
      <w:pPr>
        <w:spacing w:after="0"/>
        <w:ind w:left="120"/>
        <w:rPr>
          <w:lang w:val="ru-RU"/>
        </w:rPr>
      </w:pPr>
    </w:p>
    <w:p w:rsidR="00EC3D63" w:rsidRPr="00AC61FE" w:rsidRDefault="00EC3D63">
      <w:pPr>
        <w:spacing w:after="0"/>
        <w:ind w:left="120"/>
        <w:rPr>
          <w:lang w:val="ru-RU"/>
        </w:rPr>
      </w:pPr>
    </w:p>
    <w:p w:rsidR="00EC3D63" w:rsidRPr="008F4C7A" w:rsidRDefault="002A09F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F4C7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EC3D63" w:rsidRPr="008F4C7A" w:rsidRDefault="002A09F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F4C7A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8F4C7A">
        <w:rPr>
          <w:rFonts w:ascii="Times New Roman" w:hAnsi="Times New Roman"/>
          <w:color w:val="000000"/>
          <w:sz w:val="24"/>
          <w:szCs w:val="24"/>
        </w:rPr>
        <w:t>ID</w:t>
      </w:r>
      <w:r w:rsidRPr="008F4C7A">
        <w:rPr>
          <w:rFonts w:ascii="Times New Roman" w:hAnsi="Times New Roman"/>
          <w:color w:val="000000"/>
          <w:sz w:val="24"/>
          <w:szCs w:val="24"/>
          <w:lang w:val="ru-RU"/>
        </w:rPr>
        <w:t xml:space="preserve"> 300256)</w:t>
      </w:r>
    </w:p>
    <w:p w:rsidR="00EC3D63" w:rsidRPr="008F4C7A" w:rsidRDefault="00EC3D63" w:rsidP="00671327">
      <w:pPr>
        <w:spacing w:after="0"/>
        <w:ind w:left="120"/>
        <w:rPr>
          <w:sz w:val="24"/>
          <w:szCs w:val="24"/>
          <w:lang w:val="ru-RU"/>
        </w:rPr>
      </w:pPr>
    </w:p>
    <w:p w:rsidR="00EC3D63" w:rsidRPr="008F4C7A" w:rsidRDefault="002A09F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F4C7A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«История»</w:t>
      </w:r>
    </w:p>
    <w:p w:rsidR="00EC3D63" w:rsidRPr="008F4C7A" w:rsidRDefault="002A09F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F4C7A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:rsidR="00EC3D63" w:rsidRPr="008F4C7A" w:rsidRDefault="00EC3D6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71327" w:rsidRPr="008F4C7A" w:rsidRDefault="00671327" w:rsidP="00671327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F4C7A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Коваленко Н.И., </w:t>
      </w:r>
    </w:p>
    <w:p w:rsidR="00EC3D63" w:rsidRPr="008F4C7A" w:rsidRDefault="00671327" w:rsidP="00671327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F4C7A">
        <w:rPr>
          <w:rFonts w:ascii="Times New Roman" w:hAnsi="Times New Roman" w:cs="Times New Roman"/>
          <w:sz w:val="24"/>
          <w:szCs w:val="24"/>
          <w:lang w:val="ru-RU"/>
        </w:rPr>
        <w:t>учитель истории и обществознания</w:t>
      </w:r>
    </w:p>
    <w:p w:rsidR="00EC3D63" w:rsidRPr="008F4C7A" w:rsidRDefault="00EC3D6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C3D63" w:rsidRPr="00AC61FE" w:rsidRDefault="00EC3D63">
      <w:pPr>
        <w:spacing w:after="0"/>
        <w:ind w:left="120"/>
        <w:jc w:val="center"/>
        <w:rPr>
          <w:lang w:val="ru-RU"/>
        </w:rPr>
      </w:pPr>
    </w:p>
    <w:p w:rsidR="00EC3D63" w:rsidRPr="00AC61FE" w:rsidRDefault="00EC3D63">
      <w:pPr>
        <w:spacing w:after="0"/>
        <w:ind w:left="120"/>
        <w:jc w:val="center"/>
        <w:rPr>
          <w:lang w:val="ru-RU"/>
        </w:rPr>
      </w:pPr>
    </w:p>
    <w:p w:rsidR="00EC3D63" w:rsidRPr="00AC61FE" w:rsidRDefault="00EC3D63">
      <w:pPr>
        <w:spacing w:after="0"/>
        <w:ind w:left="120"/>
        <w:jc w:val="center"/>
        <w:rPr>
          <w:lang w:val="ru-RU"/>
        </w:rPr>
      </w:pPr>
    </w:p>
    <w:p w:rsidR="00EC3D63" w:rsidRDefault="00EC3D63">
      <w:pPr>
        <w:spacing w:after="0"/>
        <w:ind w:left="120"/>
        <w:jc w:val="center"/>
        <w:rPr>
          <w:lang w:val="ru-RU"/>
        </w:rPr>
      </w:pPr>
    </w:p>
    <w:p w:rsidR="008F4C7A" w:rsidRDefault="008F4C7A">
      <w:pPr>
        <w:spacing w:after="0"/>
        <w:ind w:left="120"/>
        <w:jc w:val="center"/>
        <w:rPr>
          <w:lang w:val="ru-RU"/>
        </w:rPr>
      </w:pPr>
    </w:p>
    <w:p w:rsidR="008F4C7A" w:rsidRDefault="008F4C7A">
      <w:pPr>
        <w:spacing w:after="0"/>
        <w:ind w:left="120"/>
        <w:jc w:val="center"/>
        <w:rPr>
          <w:lang w:val="ru-RU"/>
        </w:rPr>
      </w:pPr>
    </w:p>
    <w:p w:rsidR="008F4C7A" w:rsidRPr="00AC61FE" w:rsidRDefault="008F4C7A">
      <w:pPr>
        <w:spacing w:after="0"/>
        <w:ind w:left="120"/>
        <w:jc w:val="center"/>
        <w:rPr>
          <w:lang w:val="ru-RU"/>
        </w:rPr>
      </w:pPr>
    </w:p>
    <w:p w:rsidR="00EC3D63" w:rsidRPr="00AC61FE" w:rsidRDefault="00EC3D63">
      <w:pPr>
        <w:spacing w:after="0"/>
        <w:ind w:left="120"/>
        <w:jc w:val="center"/>
        <w:rPr>
          <w:lang w:val="ru-RU"/>
        </w:rPr>
      </w:pPr>
    </w:p>
    <w:p w:rsidR="00EC3D63" w:rsidRPr="00AC61FE" w:rsidRDefault="00EC3D63">
      <w:pPr>
        <w:spacing w:after="0"/>
        <w:ind w:left="120"/>
        <w:jc w:val="center"/>
        <w:rPr>
          <w:lang w:val="ru-RU"/>
        </w:rPr>
      </w:pPr>
    </w:p>
    <w:p w:rsidR="00EC3D63" w:rsidRPr="00AC61FE" w:rsidRDefault="00EC3D63">
      <w:pPr>
        <w:spacing w:after="0"/>
        <w:ind w:left="120"/>
        <w:jc w:val="center"/>
        <w:rPr>
          <w:lang w:val="ru-RU"/>
        </w:rPr>
      </w:pPr>
    </w:p>
    <w:p w:rsidR="00EC3D63" w:rsidRDefault="002A09F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C61F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AC61F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71327">
        <w:rPr>
          <w:rFonts w:ascii="Times New Roman" w:hAnsi="Times New Roman"/>
          <w:color w:val="000000"/>
          <w:sz w:val="28"/>
          <w:lang w:val="ru-RU"/>
        </w:rPr>
        <w:t>. Дмитриевка</w:t>
      </w:r>
      <w:bookmarkEnd w:id="3"/>
      <w:r w:rsidRPr="00671327">
        <w:rPr>
          <w:rFonts w:ascii="Times New Roman" w:hAnsi="Times New Roman"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671327">
        <w:rPr>
          <w:rFonts w:ascii="Times New Roman" w:hAnsi="Times New Roman"/>
          <w:color w:val="000000"/>
          <w:sz w:val="28"/>
          <w:lang w:val="ru-RU"/>
        </w:rPr>
        <w:t>2023 год</w:t>
      </w:r>
      <w:bookmarkEnd w:id="4"/>
      <w:r w:rsidRPr="0067132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71327" w:rsidRPr="00671327" w:rsidRDefault="00671327">
      <w:pPr>
        <w:spacing w:after="0"/>
        <w:ind w:left="120"/>
        <w:jc w:val="center"/>
        <w:rPr>
          <w:lang w:val="ru-RU"/>
        </w:rPr>
      </w:pPr>
    </w:p>
    <w:p w:rsidR="00EC3D63" w:rsidRPr="00AC61FE" w:rsidRDefault="00EC3D63">
      <w:pPr>
        <w:spacing w:after="0"/>
        <w:ind w:left="120"/>
        <w:rPr>
          <w:lang w:val="ru-RU"/>
        </w:rPr>
      </w:pPr>
    </w:p>
    <w:p w:rsidR="00EC3D63" w:rsidRPr="00671327" w:rsidRDefault="002A09F1" w:rsidP="008F4C7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105260"/>
      <w:bookmarkEnd w:id="0"/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8F4C7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EC3D63" w:rsidRPr="00671327" w:rsidRDefault="002A09F1" w:rsidP="006713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C3D63" w:rsidRPr="00671327" w:rsidRDefault="002A09F1" w:rsidP="006713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C3D63" w:rsidRPr="00671327" w:rsidRDefault="002A09F1" w:rsidP="006713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C3D63" w:rsidRPr="00671327" w:rsidRDefault="002A09F1" w:rsidP="006713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EC3D63" w:rsidRPr="00671327" w:rsidRDefault="00EC3D63" w:rsidP="0067132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C3D63" w:rsidRPr="00671327">
          <w:pgSz w:w="11906" w:h="16383"/>
          <w:pgMar w:top="1134" w:right="850" w:bottom="1134" w:left="1701" w:header="720" w:footer="720" w:gutter="0"/>
          <w:cols w:space="720"/>
        </w:sect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105264"/>
      <w:bookmarkEnd w:id="5"/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Персидская держава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Греция. Эллинизм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Поздняя Римская республика. Гражданские войны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EC3D63" w:rsidRPr="00671327" w:rsidRDefault="00EC3D63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EC3D63" w:rsidRPr="00671327" w:rsidRDefault="00EC3D63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государственная символика; царский титул и регалии; дворцовое и церковное строительство. Московский Кремль.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Английская революция середины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Россия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«Отцы-основатели». Билль о правах (1791). Значение завоевания североамериканскими штатами независимости.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Социальная политика.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Внутренняя политика Екатерины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Европа в начале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Центральной и Юго-ВосточнойЕвропы во второй половине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Китай.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на пороге ХХ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обществе. Церковь в условиях кризиса имперской идеологии. Распространение светской этики и культуры.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EC3D63" w:rsidRPr="00671327" w:rsidRDefault="00EC3D63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Февральское восстание в Петрограде. Отречение Николая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EC3D63" w:rsidRPr="00671327" w:rsidRDefault="00EC3D63" w:rsidP="0067132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C3D63" w:rsidRPr="00671327">
          <w:pgSz w:w="11906" w:h="16383"/>
          <w:pgMar w:top="1134" w:right="850" w:bottom="1134" w:left="1701" w:header="720" w:footer="720" w:gutter="0"/>
          <w:cols w:space="720"/>
        </w:sect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105265"/>
      <w:bookmarkEnd w:id="6"/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C3D63" w:rsidRPr="00671327" w:rsidRDefault="00EC3D63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на примерах исторических ситуаций роль эмоций в отношениях между людьми;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C3D63" w:rsidRPr="00671327" w:rsidRDefault="002A09F1" w:rsidP="006713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C3D63" w:rsidRPr="00671327" w:rsidRDefault="002A09F1" w:rsidP="0067132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EC3D63" w:rsidRPr="00671327" w:rsidRDefault="002A09F1" w:rsidP="0067132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EC3D63" w:rsidRPr="00671327" w:rsidRDefault="002A09F1" w:rsidP="0067132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C3D63" w:rsidRPr="00671327" w:rsidRDefault="002A09F1" w:rsidP="0067132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C3D63" w:rsidRPr="00671327" w:rsidRDefault="002A09F1" w:rsidP="0067132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C3D63" w:rsidRPr="00671327" w:rsidRDefault="002A09F1" w:rsidP="006713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C3D63" w:rsidRPr="00671327" w:rsidRDefault="002A09F1" w:rsidP="006713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C3D63" w:rsidRPr="00671327" w:rsidRDefault="002A09F1" w:rsidP="0067132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C3D63" w:rsidRPr="00671327" w:rsidRDefault="002A09F1" w:rsidP="0067132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EC3D63" w:rsidRPr="00671327" w:rsidRDefault="002A09F1" w:rsidP="0067132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C3D63" w:rsidRPr="00671327" w:rsidRDefault="002A09F1" w:rsidP="0067132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EC3D63" w:rsidRPr="00671327" w:rsidRDefault="002A09F1" w:rsidP="0067132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EC3D63" w:rsidRPr="00671327" w:rsidRDefault="002A09F1" w:rsidP="0067132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C3D63" w:rsidRPr="00671327" w:rsidRDefault="002A09F1" w:rsidP="0067132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C3D63" w:rsidRPr="00671327" w:rsidRDefault="002A09F1" w:rsidP="0067132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EC3D63" w:rsidRPr="00671327" w:rsidRDefault="002A09F1" w:rsidP="0067132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EC3D63" w:rsidRPr="00671327" w:rsidRDefault="002A09F1" w:rsidP="0067132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иллюстрировать общие явления, черты конкретными примерами;</w:t>
      </w:r>
    </w:p>
    <w:p w:rsidR="00EC3D63" w:rsidRPr="00671327" w:rsidRDefault="002A09F1" w:rsidP="0067132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EC3D63" w:rsidRPr="00671327" w:rsidRDefault="002A09F1" w:rsidP="0067132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3D63" w:rsidRPr="00671327" w:rsidRDefault="002A09F1" w:rsidP="0067132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C3D63" w:rsidRPr="00671327" w:rsidRDefault="002A09F1" w:rsidP="0067132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C3D63" w:rsidRPr="00671327" w:rsidRDefault="002A09F1" w:rsidP="0067132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C3D63" w:rsidRPr="00671327" w:rsidRDefault="002A09F1" w:rsidP="0067132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C3D63" w:rsidRPr="00671327" w:rsidRDefault="002A09F1" w:rsidP="0067132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C3D63" w:rsidRPr="00671327" w:rsidRDefault="002A09F1" w:rsidP="0067132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C3D63" w:rsidRPr="00671327" w:rsidRDefault="002A09F1" w:rsidP="0067132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C3D63" w:rsidRPr="00671327" w:rsidRDefault="002A09F1" w:rsidP="006713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C3D63" w:rsidRPr="00671327" w:rsidRDefault="002A09F1" w:rsidP="006713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C3D63" w:rsidRPr="00671327" w:rsidRDefault="002A09F1" w:rsidP="0067132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C3D63" w:rsidRPr="00671327" w:rsidRDefault="002A09F1" w:rsidP="0067132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C3D63" w:rsidRPr="00671327" w:rsidRDefault="002A09F1" w:rsidP="0067132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C3D63" w:rsidRPr="00671327" w:rsidRDefault="002A09F1" w:rsidP="0067132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EC3D63" w:rsidRPr="00671327" w:rsidRDefault="002A09F1" w:rsidP="0067132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C3D63" w:rsidRPr="00671327" w:rsidRDefault="002A09F1" w:rsidP="0067132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EC3D63" w:rsidRPr="00671327" w:rsidRDefault="002A09F1" w:rsidP="0067132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lastRenderedPageBreak/>
        <w:t>5. Историческое описание (реконструкция):</w:t>
      </w:r>
    </w:p>
    <w:p w:rsidR="00EC3D63" w:rsidRPr="00671327" w:rsidRDefault="002A09F1" w:rsidP="0067132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EC3D63" w:rsidRPr="00671327" w:rsidRDefault="002A09F1" w:rsidP="0067132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C3D63" w:rsidRPr="00671327" w:rsidRDefault="002A09F1" w:rsidP="0067132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C3D63" w:rsidRPr="00671327" w:rsidRDefault="002A09F1" w:rsidP="0067132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C3D63" w:rsidRPr="00671327" w:rsidRDefault="002A09F1" w:rsidP="0067132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EC3D63" w:rsidRPr="00671327" w:rsidRDefault="002A09F1" w:rsidP="0067132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C3D63" w:rsidRPr="00671327" w:rsidRDefault="002A09F1" w:rsidP="0067132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C3D63" w:rsidRPr="00671327" w:rsidRDefault="002A09F1" w:rsidP="0067132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3D63" w:rsidRPr="00671327" w:rsidRDefault="002A09F1" w:rsidP="0067132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C3D63" w:rsidRPr="00671327" w:rsidRDefault="002A09F1" w:rsidP="0067132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C3D63" w:rsidRPr="00671327" w:rsidRDefault="002A09F1" w:rsidP="0067132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C3D63" w:rsidRPr="00671327" w:rsidRDefault="002A09F1" w:rsidP="0067132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C3D63" w:rsidRPr="00671327" w:rsidRDefault="002A09F1" w:rsidP="0067132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EC3D63" w:rsidRPr="00671327" w:rsidRDefault="002A09F1" w:rsidP="0067132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EC3D63" w:rsidRPr="00671327" w:rsidRDefault="002A09F1" w:rsidP="0067132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C3D63" w:rsidRPr="00671327" w:rsidRDefault="002A09F1" w:rsidP="0067132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EC3D63" w:rsidRPr="00671327" w:rsidRDefault="002A09F1" w:rsidP="0067132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C3D63" w:rsidRPr="00671327" w:rsidRDefault="002A09F1" w:rsidP="0067132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EC3D63" w:rsidRPr="00671327" w:rsidRDefault="002A09F1" w:rsidP="0067132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C3D63" w:rsidRPr="00671327" w:rsidRDefault="002A09F1" w:rsidP="0067132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EC3D63" w:rsidRPr="00671327" w:rsidRDefault="002A09F1" w:rsidP="0067132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EC3D63" w:rsidRPr="00671327" w:rsidRDefault="002A09F1" w:rsidP="0067132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EC3D63" w:rsidRPr="00671327" w:rsidRDefault="002A09F1" w:rsidP="0067132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C3D63" w:rsidRPr="00671327" w:rsidRDefault="002A09F1" w:rsidP="0067132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EC3D63" w:rsidRPr="00671327" w:rsidRDefault="002A09F1" w:rsidP="0067132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EC3D63" w:rsidRPr="00671327" w:rsidRDefault="002A09F1" w:rsidP="0067132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EC3D63" w:rsidRPr="00671327" w:rsidRDefault="002A09F1" w:rsidP="0067132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C3D63" w:rsidRPr="00671327" w:rsidRDefault="002A09F1" w:rsidP="0067132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EC3D63" w:rsidRPr="00671327" w:rsidRDefault="002A09F1" w:rsidP="0067132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C3D63" w:rsidRPr="00671327" w:rsidRDefault="002A09F1" w:rsidP="0067132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C3D63" w:rsidRPr="00671327" w:rsidRDefault="002A09F1" w:rsidP="0067132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C3D63" w:rsidRPr="00671327" w:rsidRDefault="002A09F1" w:rsidP="0067132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3D63" w:rsidRPr="00671327" w:rsidRDefault="002A09F1" w:rsidP="0067132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EC3D63" w:rsidRPr="00671327" w:rsidRDefault="002A09F1" w:rsidP="0067132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выражать отношение к деятельности исторических личностей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C3D63" w:rsidRPr="00671327" w:rsidRDefault="002A09F1" w:rsidP="0067132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C3D63" w:rsidRPr="00671327" w:rsidRDefault="002A09F1" w:rsidP="0067132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EC3D63" w:rsidRPr="00671327" w:rsidRDefault="002A09F1" w:rsidP="0067132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C3D63" w:rsidRPr="00671327" w:rsidRDefault="002A09F1" w:rsidP="0067132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EC3D63" w:rsidRPr="00671327" w:rsidRDefault="002A09F1" w:rsidP="0067132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C3D63" w:rsidRPr="00671327" w:rsidRDefault="002A09F1" w:rsidP="0067132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C3D63" w:rsidRPr="00671327" w:rsidRDefault="002A09F1" w:rsidP="0067132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C3D63" w:rsidRPr="00671327" w:rsidRDefault="002A09F1" w:rsidP="0067132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C3D63" w:rsidRPr="00671327" w:rsidRDefault="002A09F1" w:rsidP="0067132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C3D63" w:rsidRPr="00671327" w:rsidRDefault="002A09F1" w:rsidP="0067132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EC3D63" w:rsidRPr="00671327" w:rsidRDefault="002A09F1" w:rsidP="0067132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C3D63" w:rsidRPr="00671327" w:rsidRDefault="002A09F1" w:rsidP="00671327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EC3D63" w:rsidRPr="00671327" w:rsidRDefault="002A09F1" w:rsidP="00671327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EC3D63" w:rsidRPr="00671327" w:rsidRDefault="002A09F1" w:rsidP="00671327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C3D63" w:rsidRPr="00671327" w:rsidRDefault="002A09F1" w:rsidP="00671327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C3D63" w:rsidRPr="00671327" w:rsidRDefault="002A09F1" w:rsidP="0067132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происшедших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EC3D63" w:rsidRPr="00671327" w:rsidRDefault="002A09F1" w:rsidP="0067132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C3D63" w:rsidRPr="00671327" w:rsidRDefault="002A09F1" w:rsidP="0067132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C3D63" w:rsidRPr="00671327" w:rsidRDefault="002A09F1" w:rsidP="0067132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EC3D63" w:rsidRPr="00671327" w:rsidRDefault="002A09F1" w:rsidP="0067132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3D63" w:rsidRPr="00671327" w:rsidRDefault="002A09F1" w:rsidP="0067132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EC3D63" w:rsidRPr="00671327" w:rsidRDefault="002A09F1" w:rsidP="0067132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C3D63" w:rsidRPr="00671327" w:rsidRDefault="002A09F1" w:rsidP="00671327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EC3D63" w:rsidRPr="00671327" w:rsidRDefault="002A09F1" w:rsidP="00671327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C3D63" w:rsidRPr="00671327" w:rsidRDefault="00EC3D63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C3D63" w:rsidRPr="00671327" w:rsidRDefault="002A09F1" w:rsidP="00671327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EC3D63" w:rsidRPr="00671327" w:rsidRDefault="002A09F1" w:rsidP="00671327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C3D63" w:rsidRPr="00671327" w:rsidRDefault="002A09F1" w:rsidP="00671327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C3D63" w:rsidRPr="00671327" w:rsidRDefault="002A09F1" w:rsidP="00671327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C3D63" w:rsidRPr="00671327" w:rsidRDefault="002A09F1" w:rsidP="00671327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C3D63" w:rsidRPr="00671327" w:rsidRDefault="002A09F1" w:rsidP="00671327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EC3D63" w:rsidRPr="00671327" w:rsidRDefault="002A09F1" w:rsidP="00671327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C3D63" w:rsidRPr="00671327" w:rsidRDefault="002A09F1" w:rsidP="0067132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C3D63" w:rsidRPr="00671327" w:rsidRDefault="002A09F1" w:rsidP="0067132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C3D63" w:rsidRPr="00671327" w:rsidRDefault="002A09F1" w:rsidP="0067132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C3D63" w:rsidRPr="00671327" w:rsidRDefault="002A09F1" w:rsidP="0067132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C3D63" w:rsidRPr="00671327" w:rsidRDefault="002A09F1" w:rsidP="0067132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EC3D63" w:rsidRPr="00671327" w:rsidRDefault="002A09F1" w:rsidP="0067132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C3D63" w:rsidRPr="00671327" w:rsidRDefault="002A09F1" w:rsidP="0067132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EC3D63" w:rsidRPr="00671327" w:rsidRDefault="002A09F1" w:rsidP="0067132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EC3D63" w:rsidRPr="00671327" w:rsidRDefault="002A09F1" w:rsidP="0067132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EC3D63" w:rsidRPr="00671327" w:rsidRDefault="002A09F1" w:rsidP="0067132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C3D63" w:rsidRPr="00671327" w:rsidRDefault="002A09F1" w:rsidP="00671327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EC3D63" w:rsidRPr="00671327" w:rsidRDefault="002A09F1" w:rsidP="00671327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C3D63" w:rsidRPr="00671327" w:rsidRDefault="002A09F1" w:rsidP="00671327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C3D63" w:rsidRPr="00671327" w:rsidRDefault="002A09F1" w:rsidP="00671327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C3D63" w:rsidRPr="00671327" w:rsidRDefault="002A09F1" w:rsidP="00671327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3D63" w:rsidRPr="00671327" w:rsidRDefault="002A09F1" w:rsidP="0067132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EC3D63" w:rsidRPr="00671327" w:rsidRDefault="002A09F1" w:rsidP="0067132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C3D63" w:rsidRPr="00671327" w:rsidRDefault="002A09F1" w:rsidP="0067132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C3D63" w:rsidRPr="00671327" w:rsidRDefault="002A09F1" w:rsidP="006713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C3D63" w:rsidRPr="00671327" w:rsidRDefault="002A09F1" w:rsidP="0067132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EC3D63" w:rsidRPr="00671327" w:rsidRDefault="002A09F1" w:rsidP="0067132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EC3D63" w:rsidRPr="00671327" w:rsidRDefault="002A09F1" w:rsidP="0067132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C3D63" w:rsidRPr="00671327" w:rsidRDefault="002A09F1" w:rsidP="0067132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C3D63" w:rsidRPr="00671327" w:rsidRDefault="00EC3D63" w:rsidP="0067132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C3D63" w:rsidRPr="00671327">
          <w:pgSz w:w="11906" w:h="16383"/>
          <w:pgMar w:top="1134" w:right="850" w:bottom="1134" w:left="1701" w:header="720" w:footer="720" w:gutter="0"/>
          <w:cols w:space="720"/>
        </w:sectPr>
      </w:pP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2105261"/>
      <w:bookmarkEnd w:id="7"/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567"/>
        <w:gridCol w:w="1557"/>
        <w:gridCol w:w="1841"/>
        <w:gridCol w:w="1910"/>
        <w:gridCol w:w="3050"/>
      </w:tblGrid>
      <w:tr w:rsidR="00EC3D63" w:rsidRPr="0067132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1.История Древнего мира</w:t>
            </w: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2.Древний мир. Древний Восток</w:t>
            </w: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3.Древняя Греция. Эллинизм</w:t>
            </w: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4.Древний Рим</w:t>
            </w: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71327" w:rsidRDefault="00EC3D63" w:rsidP="00671327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C3D63" w:rsidRPr="006713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4420"/>
        <w:gridCol w:w="1584"/>
        <w:gridCol w:w="1841"/>
        <w:gridCol w:w="1910"/>
        <w:gridCol w:w="3050"/>
      </w:tblGrid>
      <w:tr w:rsidR="00EC3D63" w:rsidRPr="0067132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2.История России. От Руси к Российскому государству</w:t>
            </w: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71327" w:rsidRDefault="00EC3D63" w:rsidP="00671327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C3D63" w:rsidRPr="006713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6"/>
        <w:gridCol w:w="1559"/>
        <w:gridCol w:w="1841"/>
        <w:gridCol w:w="1910"/>
        <w:gridCol w:w="3036"/>
      </w:tblGrid>
      <w:tr w:rsidR="00EC3D63" w:rsidRPr="0067132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Россия в 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71327" w:rsidRDefault="00EC3D63" w:rsidP="00671327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C3D63" w:rsidRPr="006713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90"/>
        <w:gridCol w:w="1578"/>
        <w:gridCol w:w="1841"/>
        <w:gridCol w:w="1910"/>
        <w:gridCol w:w="3050"/>
      </w:tblGrid>
      <w:tr w:rsidR="00EC3D63" w:rsidRPr="0067132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Россия в конце 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71327" w:rsidRDefault="00EC3D63" w:rsidP="00671327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C3D63" w:rsidRPr="006713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3036"/>
      </w:tblGrid>
      <w:tr w:rsidR="00EC3D63" w:rsidRPr="0067132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Европа в начале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Российская империя в 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Поле для свободного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ввода</w:t>
            </w: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71327" w:rsidRDefault="00EC3D63" w:rsidP="00671327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C3D63" w:rsidRPr="006713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2105262"/>
      <w:bookmarkEnd w:id="8"/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6"/>
        <w:gridCol w:w="3293"/>
        <w:gridCol w:w="1124"/>
        <w:gridCol w:w="1841"/>
        <w:gridCol w:w="1910"/>
        <w:gridCol w:w="1423"/>
        <w:gridCol w:w="3583"/>
      </w:tblGrid>
      <w:tr w:rsidR="00EC3D63" w:rsidRPr="0067132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AC61FE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01.09.2023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AC61FE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05.09.2023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AC61FE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08.09.2023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AC61FE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AC61FE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15.09.2023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fabea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fadfc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Религиозные верования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0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fbfcc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Религиозно-философские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Реформы Гракхов: проекты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71327" w:rsidRDefault="00EC3D63" w:rsidP="00671327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C3D63" w:rsidRPr="006713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3756"/>
        <w:gridCol w:w="1177"/>
        <w:gridCol w:w="1841"/>
        <w:gridCol w:w="1910"/>
        <w:gridCol w:w="1347"/>
        <w:gridCol w:w="3103"/>
      </w:tblGrid>
      <w:tr w:rsidR="00EC3D63" w:rsidRPr="0067132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Средневековые города —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182436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Борьба Руси против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Присоединение Новгорода и Твери. Ликвидация зависимости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системы управления единого государства при Иване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71327" w:rsidRDefault="00EC3D63" w:rsidP="00671327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C3D63" w:rsidRPr="006713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3799"/>
        <w:gridCol w:w="1158"/>
        <w:gridCol w:w="1841"/>
        <w:gridCol w:w="1910"/>
        <w:gridCol w:w="1347"/>
        <w:gridCol w:w="3103"/>
      </w:tblGrid>
      <w:tr w:rsidR="00EC3D63" w:rsidRPr="0067132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искусство стран Востока в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Московского княжества в первой трети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Регентство Елены Глинской.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Свержение Василия Шуйского и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71327" w:rsidRDefault="00EC3D63" w:rsidP="00671327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C3D63" w:rsidRPr="006713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696"/>
        <w:gridCol w:w="1198"/>
        <w:gridCol w:w="1841"/>
        <w:gridCol w:w="1910"/>
        <w:gridCol w:w="1347"/>
        <w:gridCol w:w="3103"/>
      </w:tblGrid>
      <w:tr w:rsidR="00EC3D63" w:rsidRPr="0067132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рамки и основные этапы Французской революции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России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Влияние социальных волнений на внутреннюю политику государства и развитие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царства к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71327" w:rsidRDefault="00EC3D63" w:rsidP="00671327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C3D63" w:rsidRPr="006713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851"/>
        <w:gridCol w:w="1143"/>
        <w:gridCol w:w="1841"/>
        <w:gridCol w:w="1910"/>
        <w:gridCol w:w="1347"/>
        <w:gridCol w:w="3090"/>
      </w:tblGrid>
      <w:tr w:rsidR="00EC3D63" w:rsidRPr="0067132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веке.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EC3D63" w:rsidRPr="008F4C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начале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Восточный вопрос во внешней политике России.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регионы и народы Российской империи и их роль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системе международных отношений в начале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13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начале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713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71327" w:rsidRDefault="002A09F1" w:rsidP="006713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71327" w:rsidRDefault="00EC3D63" w:rsidP="006713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71327" w:rsidRDefault="00EC3D63" w:rsidP="00671327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C3D63" w:rsidRPr="006713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3D63" w:rsidRPr="00671327" w:rsidRDefault="00EC3D63" w:rsidP="00671327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C3D63" w:rsidRPr="006713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2105263"/>
      <w:bookmarkEnd w:id="9"/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67132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67132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,История. Всеобщая история. История Нового времени. 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67132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67132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7 класс/ Арсентьев Н.М., Данилов А.А., Курукин И.В. и другие;под редакцией Торкунова А.В., Акционерное общество «Издательство «Просвещение»</w:t>
      </w:r>
      <w:r w:rsidRPr="0067132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67132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c6612d7c-6144-4cab-b55c-f60ef824c9f9"/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bookmarkEnd w:id="11"/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EC3D63" w:rsidRPr="00671327" w:rsidRDefault="00EC3D63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13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C3D63" w:rsidRPr="00671327" w:rsidRDefault="002A09F1" w:rsidP="006713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71327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671327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671327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EC3D63" w:rsidRPr="00671327" w:rsidRDefault="00EC3D63" w:rsidP="00671327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C3D63" w:rsidRPr="0067132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A09F1" w:rsidRPr="00671327" w:rsidRDefault="002A09F1" w:rsidP="006713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A09F1" w:rsidRPr="00671327" w:rsidSect="003C68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AB"/>
    <w:multiLevelType w:val="multilevel"/>
    <w:tmpl w:val="77FEB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084E98"/>
    <w:multiLevelType w:val="multilevel"/>
    <w:tmpl w:val="D1AA1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5176A9"/>
    <w:multiLevelType w:val="multilevel"/>
    <w:tmpl w:val="1C346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1857EC"/>
    <w:multiLevelType w:val="multilevel"/>
    <w:tmpl w:val="93E64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6A6AE1"/>
    <w:multiLevelType w:val="multilevel"/>
    <w:tmpl w:val="F2205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203133"/>
    <w:multiLevelType w:val="multilevel"/>
    <w:tmpl w:val="68C02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2C0D63"/>
    <w:multiLevelType w:val="multilevel"/>
    <w:tmpl w:val="83749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796B55"/>
    <w:multiLevelType w:val="multilevel"/>
    <w:tmpl w:val="C5026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336369"/>
    <w:multiLevelType w:val="multilevel"/>
    <w:tmpl w:val="D83C1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0E56A8"/>
    <w:multiLevelType w:val="multilevel"/>
    <w:tmpl w:val="55EA7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BF5491"/>
    <w:multiLevelType w:val="multilevel"/>
    <w:tmpl w:val="2F74B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E046C9"/>
    <w:multiLevelType w:val="multilevel"/>
    <w:tmpl w:val="904C1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037E47"/>
    <w:multiLevelType w:val="multilevel"/>
    <w:tmpl w:val="7CB81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7C0060"/>
    <w:multiLevelType w:val="multilevel"/>
    <w:tmpl w:val="07467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5168C4"/>
    <w:multiLevelType w:val="multilevel"/>
    <w:tmpl w:val="D5AA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A54B18"/>
    <w:multiLevelType w:val="multilevel"/>
    <w:tmpl w:val="187C9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1D74FB"/>
    <w:multiLevelType w:val="multilevel"/>
    <w:tmpl w:val="1B1C6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FC263F"/>
    <w:multiLevelType w:val="multilevel"/>
    <w:tmpl w:val="DB26F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B07C7C"/>
    <w:multiLevelType w:val="multilevel"/>
    <w:tmpl w:val="F1C84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E31082"/>
    <w:multiLevelType w:val="multilevel"/>
    <w:tmpl w:val="D8CA5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0E65D07"/>
    <w:multiLevelType w:val="multilevel"/>
    <w:tmpl w:val="3EEA0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2302F5"/>
    <w:multiLevelType w:val="multilevel"/>
    <w:tmpl w:val="300A6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862F77"/>
    <w:multiLevelType w:val="multilevel"/>
    <w:tmpl w:val="3FCE3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FA58F9"/>
    <w:multiLevelType w:val="multilevel"/>
    <w:tmpl w:val="0FAEF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1555BB"/>
    <w:multiLevelType w:val="multilevel"/>
    <w:tmpl w:val="75EEB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0F7AEF"/>
    <w:multiLevelType w:val="multilevel"/>
    <w:tmpl w:val="D2D60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F56AC4"/>
    <w:multiLevelType w:val="multilevel"/>
    <w:tmpl w:val="6A501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017A45"/>
    <w:multiLevelType w:val="multilevel"/>
    <w:tmpl w:val="EC701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5771D9"/>
    <w:multiLevelType w:val="multilevel"/>
    <w:tmpl w:val="B9AA5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28792B"/>
    <w:multiLevelType w:val="multilevel"/>
    <w:tmpl w:val="65C00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002305"/>
    <w:multiLevelType w:val="multilevel"/>
    <w:tmpl w:val="69067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87121A"/>
    <w:multiLevelType w:val="multilevel"/>
    <w:tmpl w:val="53F41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940971"/>
    <w:multiLevelType w:val="multilevel"/>
    <w:tmpl w:val="CF662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D7006B"/>
    <w:multiLevelType w:val="multilevel"/>
    <w:tmpl w:val="8B56F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AD1B3A"/>
    <w:multiLevelType w:val="multilevel"/>
    <w:tmpl w:val="48AED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D333EC"/>
    <w:multiLevelType w:val="multilevel"/>
    <w:tmpl w:val="5C9C5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3A3B1C"/>
    <w:multiLevelType w:val="multilevel"/>
    <w:tmpl w:val="B1300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A4119E"/>
    <w:multiLevelType w:val="multilevel"/>
    <w:tmpl w:val="0A12C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7"/>
  </w:num>
  <w:num w:numId="3">
    <w:abstractNumId w:val="5"/>
  </w:num>
  <w:num w:numId="4">
    <w:abstractNumId w:val="13"/>
  </w:num>
  <w:num w:numId="5">
    <w:abstractNumId w:val="12"/>
  </w:num>
  <w:num w:numId="6">
    <w:abstractNumId w:val="25"/>
  </w:num>
  <w:num w:numId="7">
    <w:abstractNumId w:val="15"/>
  </w:num>
  <w:num w:numId="8">
    <w:abstractNumId w:val="11"/>
  </w:num>
  <w:num w:numId="9">
    <w:abstractNumId w:val="4"/>
  </w:num>
  <w:num w:numId="10">
    <w:abstractNumId w:val="6"/>
  </w:num>
  <w:num w:numId="11">
    <w:abstractNumId w:val="36"/>
  </w:num>
  <w:num w:numId="12">
    <w:abstractNumId w:val="26"/>
  </w:num>
  <w:num w:numId="13">
    <w:abstractNumId w:val="31"/>
  </w:num>
  <w:num w:numId="14">
    <w:abstractNumId w:val="16"/>
  </w:num>
  <w:num w:numId="15">
    <w:abstractNumId w:val="28"/>
  </w:num>
  <w:num w:numId="16">
    <w:abstractNumId w:val="33"/>
  </w:num>
  <w:num w:numId="17">
    <w:abstractNumId w:val="24"/>
  </w:num>
  <w:num w:numId="18">
    <w:abstractNumId w:val="30"/>
  </w:num>
  <w:num w:numId="19">
    <w:abstractNumId w:val="8"/>
  </w:num>
  <w:num w:numId="20">
    <w:abstractNumId w:val="10"/>
  </w:num>
  <w:num w:numId="21">
    <w:abstractNumId w:val="17"/>
  </w:num>
  <w:num w:numId="22">
    <w:abstractNumId w:val="29"/>
  </w:num>
  <w:num w:numId="23">
    <w:abstractNumId w:val="9"/>
  </w:num>
  <w:num w:numId="24">
    <w:abstractNumId w:val="1"/>
  </w:num>
  <w:num w:numId="25">
    <w:abstractNumId w:val="35"/>
  </w:num>
  <w:num w:numId="26">
    <w:abstractNumId w:val="18"/>
  </w:num>
  <w:num w:numId="27">
    <w:abstractNumId w:val="19"/>
  </w:num>
  <w:num w:numId="28">
    <w:abstractNumId w:val="3"/>
  </w:num>
  <w:num w:numId="29">
    <w:abstractNumId w:val="34"/>
  </w:num>
  <w:num w:numId="30">
    <w:abstractNumId w:val="14"/>
  </w:num>
  <w:num w:numId="31">
    <w:abstractNumId w:val="23"/>
  </w:num>
  <w:num w:numId="32">
    <w:abstractNumId w:val="37"/>
  </w:num>
  <w:num w:numId="33">
    <w:abstractNumId w:val="22"/>
  </w:num>
  <w:num w:numId="34">
    <w:abstractNumId w:val="0"/>
  </w:num>
  <w:num w:numId="35">
    <w:abstractNumId w:val="7"/>
  </w:num>
  <w:num w:numId="36">
    <w:abstractNumId w:val="2"/>
  </w:num>
  <w:num w:numId="37">
    <w:abstractNumId w:val="20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EC3D63"/>
    <w:rsid w:val="00157970"/>
    <w:rsid w:val="002A09F1"/>
    <w:rsid w:val="003C68B5"/>
    <w:rsid w:val="00671327"/>
    <w:rsid w:val="008F4C7A"/>
    <w:rsid w:val="00AC61FE"/>
    <w:rsid w:val="00C70414"/>
    <w:rsid w:val="00EC3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C68B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68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11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356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542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326" Type="http://schemas.openxmlformats.org/officeDocument/2006/relationships/hyperlink" Target="https://m.edsoo.ru/8a18cc8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1e6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5e2" TargetMode="External"/><Relationship Id="rId281" Type="http://schemas.openxmlformats.org/officeDocument/2006/relationships/hyperlink" Target="https://m.edsoo.ru/8a189a88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4b0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a00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a40" TargetMode="External"/><Relationship Id="rId359" Type="http://schemas.openxmlformats.org/officeDocument/2006/relationships/hyperlink" Target="https://m.edsoo.ru/8864e17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230" Type="http://schemas.openxmlformats.org/officeDocument/2006/relationships/hyperlink" Target="https://m.edsoo.ru/8864a8da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328" Type="http://schemas.openxmlformats.org/officeDocument/2006/relationships/hyperlink" Target="https://m.edsoo.ru/8a18cfa8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0ebe" TargetMode="External"/><Relationship Id="rId241" Type="http://schemas.openxmlformats.org/officeDocument/2006/relationships/hyperlink" Target="https://m.edsoo.ru/8864b802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c2c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52" Type="http://schemas.openxmlformats.org/officeDocument/2006/relationships/hyperlink" Target="https://m.edsoo.ru/8a185d34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076" TargetMode="External"/><Relationship Id="rId319" Type="http://schemas.openxmlformats.org/officeDocument/2006/relationships/hyperlink" Target="https://m.edsoo.ru/8a18bd7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368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83a" TargetMode="External"/><Relationship Id="rId232" Type="http://schemas.openxmlformats.org/officeDocument/2006/relationships/hyperlink" Target="https://m.edsoo.ru/8864ab78" TargetMode="External"/><Relationship Id="rId274" Type="http://schemas.openxmlformats.org/officeDocument/2006/relationships/hyperlink" Target="https://m.edsoo.ru/8a188c50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858" TargetMode="External"/><Relationship Id="rId383" Type="http://schemas.openxmlformats.org/officeDocument/2006/relationships/hyperlink" Target="https://m.edsoo.ru/8a1912ce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a46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b67a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0a6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4ca" TargetMode="External"/><Relationship Id="rId269" Type="http://schemas.openxmlformats.org/officeDocument/2006/relationships/hyperlink" Target="https://m.edsoo.ru/8a188070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36" Type="http://schemas.openxmlformats.org/officeDocument/2006/relationships/hyperlink" Target="https://m.edsoo.ru/8a18ddc2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996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1f1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316" Type="http://schemas.openxmlformats.org/officeDocument/2006/relationships/hyperlink" Target="https://m.edsoo.ru/8a18b72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dff8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3ea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e0e" TargetMode="External"/><Relationship Id="rId369" Type="http://schemas.openxmlformats.org/officeDocument/2006/relationships/hyperlink" Target="https://m.edsoo.ru/8864f2fe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240" Type="http://schemas.openxmlformats.org/officeDocument/2006/relationships/hyperlink" Target="https://m.edsoo.ru/8864b6f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38" Type="http://schemas.openxmlformats.org/officeDocument/2006/relationships/hyperlink" Target="https://m.edsoo.ru/8a18e16e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51" Type="http://schemas.openxmlformats.org/officeDocument/2006/relationships/hyperlink" Target="https://m.edsoo.ru/8a18590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318" Type="http://schemas.openxmlformats.org/officeDocument/2006/relationships/hyperlink" Target="https://m.edsoo.ru/8a18bbee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6f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73" Type="http://schemas.openxmlformats.org/officeDocument/2006/relationships/hyperlink" Target="https://m.edsoo.ru/8a188a70" TargetMode="External"/><Relationship Id="rId329" Type="http://schemas.openxmlformats.org/officeDocument/2006/relationships/hyperlink" Target="https://m.edsoo.ru/8a18d1d8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242" Type="http://schemas.openxmlformats.org/officeDocument/2006/relationships/hyperlink" Target="https://m.edsoo.ru/8864b924" TargetMode="External"/><Relationship Id="rId284" Type="http://schemas.openxmlformats.org/officeDocument/2006/relationships/hyperlink" Target="https://m.edsoo.ru/8a189f92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5eba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bef0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584" TargetMode="External"/><Relationship Id="rId418" Type="http://schemas.openxmlformats.org/officeDocument/2006/relationships/hyperlink" Target="https://m.edsoo.ru/8a194d34" TargetMode="External"/><Relationship Id="rId222" Type="http://schemas.openxmlformats.org/officeDocument/2006/relationships/hyperlink" Target="https://m.edsoo.ru/8a184dda" TargetMode="External"/><Relationship Id="rId264" Type="http://schemas.openxmlformats.org/officeDocument/2006/relationships/hyperlink" Target="https://m.edsoo.ru/8a187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25746</Words>
  <Characters>146757</Characters>
  <Application>Microsoft Office Word</Application>
  <DocSecurity>0</DocSecurity>
  <Lines>1222</Lines>
  <Paragraphs>344</Paragraphs>
  <ScaleCrop>false</ScaleCrop>
  <Company/>
  <LinksUpToDate>false</LinksUpToDate>
  <CharactersWithSpaces>172159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9</cp:revision>
  <dcterms:created xsi:type="dcterms:W3CDTF">2023-09-11T19:12:00Z</dcterms:created>
  <dcterms:modified xsi:type="dcterms:W3CDTF">2023-09-27T21:49:00Z</dcterms:modified>
</cp:coreProperties>
</file>